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480" w:lineRule="exact"/>
        <w:ind w:right="840" w:firstLine="643"/>
        <w:jc w:val="center"/>
        <w:rPr>
          <w:rFonts w:hint="eastAsia" w:ascii="黑体" w:hAnsi="Arial" w:eastAsia="黑体" w:cs="Arial"/>
          <w:b/>
          <w:kern w:val="0"/>
          <w:sz w:val="32"/>
          <w:szCs w:val="32"/>
        </w:rPr>
      </w:pPr>
      <w:r>
        <w:rPr>
          <w:rFonts w:hint="eastAsia" w:ascii="黑体" w:hAnsi="Arial" w:eastAsia="黑体" w:cs="Arial"/>
          <w:b/>
          <w:kern w:val="0"/>
          <w:sz w:val="32"/>
          <w:szCs w:val="32"/>
          <w:lang w:eastAsia="zh-CN"/>
        </w:rPr>
        <w:t>港湾校区党员活动室</w:t>
      </w:r>
      <w:r>
        <w:rPr>
          <w:rFonts w:hint="eastAsia" w:ascii="黑体" w:hAnsi="Arial" w:eastAsia="黑体" w:cs="Arial"/>
          <w:b/>
          <w:kern w:val="0"/>
          <w:sz w:val="32"/>
          <w:szCs w:val="32"/>
          <w:lang w:val="en-US" w:eastAsia="zh-CN"/>
        </w:rPr>
        <w:t>211</w:t>
      </w:r>
      <w:r>
        <w:rPr>
          <w:rFonts w:hint="eastAsia" w:ascii="黑体" w:hAnsi="Arial" w:eastAsia="黑体" w:cs="Arial"/>
          <w:b/>
          <w:kern w:val="0"/>
          <w:sz w:val="32"/>
          <w:szCs w:val="32"/>
          <w:lang w:eastAsia="zh-CN"/>
        </w:rPr>
        <w:t>使用</w:t>
      </w:r>
      <w:r>
        <w:rPr>
          <w:rFonts w:hint="eastAsia" w:ascii="黑体" w:hAnsi="Arial" w:eastAsia="黑体" w:cs="Arial"/>
          <w:b/>
          <w:kern w:val="0"/>
          <w:sz w:val="32"/>
          <w:szCs w:val="32"/>
        </w:rPr>
        <w:t>一览表</w:t>
      </w:r>
    </w:p>
    <w:p>
      <w:pPr>
        <w:widowControl/>
        <w:spacing w:before="156" w:beforeLines="50" w:after="156" w:afterLines="50" w:line="460" w:lineRule="exact"/>
        <w:ind w:firstLine="0" w:firstLineChars="0"/>
        <w:jc w:val="left"/>
        <w:rPr>
          <w:rFonts w:hint="eastAsia" w:ascii="仿宋_GB2312" w:hAnsi="Arial" w:eastAsia="仿宋_GB2312" w:cs="Arial"/>
          <w:kern w:val="0"/>
          <w:sz w:val="28"/>
          <w:szCs w:val="28"/>
        </w:rPr>
      </w:pPr>
      <w:r>
        <w:rPr>
          <w:rFonts w:hint="eastAsia" w:ascii="仿宋_GB2312" w:hAnsi="Arial" w:eastAsia="仿宋_GB2312" w:cs="Arial"/>
          <w:kern w:val="0"/>
          <w:sz w:val="28"/>
          <w:szCs w:val="28"/>
        </w:rPr>
        <w:t xml:space="preserve">                       </w:t>
      </w:r>
    </w:p>
    <w:tbl>
      <w:tblPr>
        <w:tblStyle w:val="2"/>
        <w:tblW w:w="9450" w:type="dxa"/>
        <w:jc w:val="center"/>
        <w:tblInd w:w="-6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"/>
        <w:gridCol w:w="1545"/>
        <w:gridCol w:w="915"/>
        <w:gridCol w:w="1830"/>
        <w:gridCol w:w="2205"/>
        <w:gridCol w:w="945"/>
        <w:gridCol w:w="12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  <w:t>使用</w:t>
            </w: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党支部名称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党员</w:t>
            </w:r>
          </w:p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人数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Lines="0" w:after="187" w:line="240" w:lineRule="auto"/>
              <w:ind w:left="-92" w:leftChars="-44" w:right="-162" w:rightChars="-77" w:firstLine="0" w:firstLineChars="0"/>
              <w:jc w:val="center"/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拟</w:t>
            </w: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  <w:t>使用</w:t>
            </w:r>
          </w:p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ascii="仿宋_GB2312" w:hAnsi="Arial" w:eastAsia="仿宋_GB2312" w:cs="Arial"/>
                <w:b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</w:rPr>
              <w:t>主题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240" w:lineRule="auto"/>
              <w:ind w:firstLine="0" w:firstLineChars="0"/>
              <w:jc w:val="center"/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  <w:t>负责人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32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b/>
                <w:kern w:val="0"/>
                <w:sz w:val="24"/>
                <w:szCs w:val="24"/>
                <w:lang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5月份  1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教学党支部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第一党小组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7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5月7</w:t>
            </w:r>
            <w:bookmarkStart w:id="0" w:name="_GoBack"/>
            <w:bookmarkEnd w:id="0"/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日14:00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学习《国家职业教育改革实施方案》和市教委副主任毛丽娟的职业教育发展前景解析，并结合学校实际加以讨论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葛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江伟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  <w:p>
            <w:pPr>
              <w:ind w:left="0" w:leftChars="0" w:firstLine="0" w:firstLineChars="0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教学党支部</w:t>
            </w:r>
          </w:p>
          <w:p>
            <w:pPr>
              <w:ind w:left="0" w:leftChars="0" w:firstLine="0" w:firstLineChars="0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第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三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党小组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5月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日14:30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学习《国家职业教育改革实施方案》和市教委副主任毛丽娟的职业教育发展前景解析，并结合学校实际加以讨论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杨涛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</w:p>
          <w:p>
            <w:pPr>
              <w:ind w:left="0" w:leftChars="0"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left="0" w:leftChars="0" w:firstLine="0" w:firstLineChars="0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  <w:p>
            <w:pPr>
              <w:ind w:left="0" w:leftChars="0" w:firstLine="0" w:firstLineChars="0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教学党支部</w:t>
            </w:r>
          </w:p>
          <w:p>
            <w:pPr>
              <w:ind w:left="0" w:leftChars="0" w:firstLine="0" w:firstLineChars="0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第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二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党小组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5月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日14:30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学习《国家职业教育改革实施方案》和市教委副主任毛丽娟的职业教育发展前景解析，并结合学校实际加以讨论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姜超雁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后勤党支部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5月9日上午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观看学习2018年度感动中国人物先进事迹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毛箫亭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后勤党支部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5月23日上午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学习2019年全国高校党建工作会议精神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毛箫亭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default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 xml:space="preserve">6月份  1 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后勤党支部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6月13日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上午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行政楼211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党员活动室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 xml:space="preserve">结合支部党员现状，学习解读《中国共产党党员教育管理工作条例》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毛箫亭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教辅党支部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9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6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17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 xml:space="preserve">    行政楼2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党员活动室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4"/>
                <w:szCs w:val="24"/>
              </w:rPr>
              <w:t>纪念建党98周年，坚守入党初心，勇担职责使命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齐颖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机关党支部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11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6月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日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 xml:space="preserve">   下午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行政楼2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党员活动室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/>
              <w:ind w:left="0" w:leftChars="0" w:firstLine="0" w:firstLineChars="0"/>
              <w:jc w:val="left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纪念建党98周年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学习解读《中国共产党党员教育管理工作条例》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王新慧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继教党支部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14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6月中下旬行政楼2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党员活动室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bCs/>
                <w:kern w:val="0"/>
                <w:sz w:val="24"/>
                <w:szCs w:val="24"/>
              </w:rPr>
              <w:t>纪念建党98周年</w:t>
            </w:r>
            <w:r>
              <w:rPr>
                <w:rFonts w:hint="eastAsia" w:ascii="仿宋_GB2312" w:hAnsi="Arial" w:eastAsia="仿宋_GB2312" w:cs="Arial"/>
                <w:bCs/>
                <w:kern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_GB2312" w:hAnsi="Arial" w:eastAsia="仿宋_GB2312" w:cs="Arial"/>
                <w:bCs/>
                <w:kern w:val="0"/>
                <w:sz w:val="24"/>
                <w:szCs w:val="24"/>
              </w:rPr>
              <w:t>1、重温入党誓词，2、观看视频《初心》，3观看视频重温经典《跟着共产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党走》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李雪英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后勤党支部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240" w:firstLineChars="10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5</w:t>
            </w:r>
          </w:p>
        </w:tc>
        <w:tc>
          <w:tcPr>
            <w:tcW w:w="18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6月26日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下午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行政楼211</w:t>
            </w:r>
          </w:p>
          <w:p>
            <w:pPr>
              <w:widowControl/>
              <w:spacing w:before="93" w:after="187" w:line="460" w:lineRule="exact"/>
              <w:ind w:left="0" w:leftChars="0" w:firstLine="0" w:firstLineChars="0"/>
              <w:jc w:val="both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  <w:lang w:eastAsia="zh-CN"/>
              </w:rPr>
              <w:t>党员活动室</w:t>
            </w:r>
          </w:p>
        </w:tc>
        <w:tc>
          <w:tcPr>
            <w:tcW w:w="22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480" w:firstLineChars="20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ascii="仿宋_GB2312" w:hAnsi="Arial" w:eastAsia="仿宋_GB2312" w:cs="Arial"/>
                <w:kern w:val="0"/>
                <w:sz w:val="24"/>
                <w:szCs w:val="24"/>
              </w:rPr>
              <w:t>纪念中国共产党成立9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8</w:t>
            </w:r>
            <w:r>
              <w:rPr>
                <w:rFonts w:ascii="仿宋_GB2312" w:hAnsi="Arial" w:eastAsia="仿宋_GB2312" w:cs="Arial"/>
                <w:kern w:val="0"/>
                <w:sz w:val="24"/>
                <w:szCs w:val="24"/>
              </w:rPr>
              <w:t>周年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围绕“悟初心 强党性 见行动”主题</w:t>
            </w:r>
            <w:r>
              <w:rPr>
                <w:rFonts w:ascii="仿宋_GB2312" w:hAnsi="Arial" w:eastAsia="仿宋_GB2312" w:cs="Arial"/>
                <w:kern w:val="0"/>
                <w:sz w:val="24"/>
                <w:szCs w:val="24"/>
              </w:rPr>
              <w:t>，</w:t>
            </w: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 xml:space="preserve">组织党员重温党史，深入学习习近平新时代中国特色社会主义思想，开展新时代新作为交流讨论。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left="0" w:leftChars="0" w:firstLine="0" w:firstLineChars="0"/>
              <w:jc w:val="left"/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</w:pPr>
            <w:r>
              <w:rPr>
                <w:rFonts w:hint="eastAsia" w:ascii="仿宋_GB2312" w:hAnsi="Arial" w:eastAsia="仿宋_GB2312" w:cs="Arial"/>
                <w:kern w:val="0"/>
                <w:sz w:val="24"/>
                <w:szCs w:val="24"/>
              </w:rPr>
              <w:t>毛箫亭</w:t>
            </w:r>
          </w:p>
        </w:tc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before="93" w:after="187" w:line="460" w:lineRule="exact"/>
              <w:ind w:firstLine="0" w:firstLineChars="0"/>
              <w:jc w:val="center"/>
              <w:rPr>
                <w:rFonts w:ascii="仿宋_GB2312" w:hAnsi="Arial" w:eastAsia="仿宋_GB2312" w:cs="Arial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2F5DA9"/>
    <w:rsid w:val="22E324FB"/>
    <w:rsid w:val="23F34303"/>
    <w:rsid w:val="30E03D23"/>
    <w:rsid w:val="38357DD3"/>
    <w:rsid w:val="4D1C722B"/>
    <w:rsid w:val="69FE0262"/>
    <w:rsid w:val="737B0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Lines="30" w:afterLines="60" w:line="280" w:lineRule="exact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蔚蓝天空</cp:lastModifiedBy>
  <dcterms:modified xsi:type="dcterms:W3CDTF">2019-05-30T03:36:44Z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