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9A531" w14:textId="77777777" w:rsidR="005E2E3A" w:rsidRDefault="00BC0E69">
      <w:pPr>
        <w:pStyle w:val="af5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气动实训装置采购</w:t>
      </w:r>
      <w:r w:rsidR="00691CB6">
        <w:rPr>
          <w:rFonts w:ascii="黑体" w:eastAsia="黑体" w:hAnsi="黑体" w:hint="eastAsia"/>
          <w:sz w:val="44"/>
          <w:szCs w:val="44"/>
        </w:rPr>
        <w:t>要求</w:t>
      </w:r>
    </w:p>
    <w:p w14:paraId="21A33BAB" w14:textId="77777777" w:rsidR="00BC0E69" w:rsidRPr="00BC0E69" w:rsidRDefault="00BC0E69" w:rsidP="00206663">
      <w:pPr>
        <w:widowControl/>
        <w:spacing w:line="360" w:lineRule="auto"/>
        <w:ind w:firstLineChars="200" w:firstLine="640"/>
        <w:rPr>
          <w:rFonts w:ascii="仿宋_GB2312" w:eastAsia="仿宋_GB2312" w:hAnsi="仿宋" w:cs="仿宋" w:hint="eastAsia"/>
          <w:b/>
          <w:bCs/>
          <w:kern w:val="0"/>
          <w:sz w:val="32"/>
          <w:szCs w:val="32"/>
        </w:rPr>
      </w:pPr>
      <w:r w:rsidRPr="00BC0E69">
        <w:rPr>
          <w:rFonts w:ascii="仿宋_GB2312" w:eastAsia="仿宋_GB2312" w:hAnsi="仿宋" w:cs="仿宋" w:hint="eastAsia"/>
          <w:b/>
          <w:bCs/>
          <w:kern w:val="0"/>
          <w:sz w:val="32"/>
          <w:szCs w:val="32"/>
        </w:rPr>
        <w:t>一、项目概况</w:t>
      </w:r>
    </w:p>
    <w:p w14:paraId="0E34D422" w14:textId="77777777" w:rsidR="00E110D3" w:rsidRPr="00E110D3" w:rsidRDefault="00E110D3" w:rsidP="00E110D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E110D3">
        <w:rPr>
          <w:rFonts w:ascii="仿宋_GB2312" w:eastAsia="仿宋_GB2312" w:hAnsi="仿宋" w:cs="仿宋" w:hint="eastAsia"/>
          <w:kern w:val="0"/>
          <w:sz w:val="28"/>
          <w:szCs w:val="28"/>
        </w:rPr>
        <w:t xml:space="preserve">1）委托单位：上海海事大学 </w:t>
      </w:r>
    </w:p>
    <w:p w14:paraId="1BBADAFF" w14:textId="77777777" w:rsidR="00E110D3" w:rsidRPr="00E110D3" w:rsidRDefault="00E110D3" w:rsidP="00E110D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E110D3">
        <w:rPr>
          <w:rFonts w:ascii="仿宋_GB2312" w:eastAsia="仿宋_GB2312" w:hAnsi="仿宋" w:cs="仿宋" w:hint="eastAsia"/>
          <w:kern w:val="0"/>
          <w:sz w:val="28"/>
          <w:szCs w:val="28"/>
        </w:rPr>
        <w:t>2）委托内容：</w:t>
      </w:r>
      <w:r>
        <w:rPr>
          <w:rFonts w:ascii="仿宋_GB2312" w:eastAsia="仿宋_GB2312" w:hAnsi="仿宋" w:cs="仿宋" w:hint="eastAsia"/>
          <w:kern w:val="0"/>
          <w:sz w:val="28"/>
          <w:szCs w:val="28"/>
        </w:rPr>
        <w:t>采购</w:t>
      </w:r>
      <w:r w:rsidRPr="00E110D3">
        <w:rPr>
          <w:rFonts w:ascii="仿宋_GB2312" w:eastAsia="仿宋_GB2312" w:hAnsi="仿宋" w:cs="仿宋" w:hint="eastAsia"/>
          <w:kern w:val="0"/>
          <w:sz w:val="28"/>
          <w:szCs w:val="28"/>
        </w:rPr>
        <w:t>气动实训装置3套</w:t>
      </w:r>
    </w:p>
    <w:p w14:paraId="6A70166A" w14:textId="77777777" w:rsidR="00BC0E69" w:rsidRPr="00630149" w:rsidRDefault="00E110D3" w:rsidP="00E110D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E110D3">
        <w:rPr>
          <w:rFonts w:ascii="仿宋_GB2312" w:eastAsia="仿宋_GB2312" w:hAnsi="仿宋" w:cs="仿宋" w:hint="eastAsia"/>
          <w:kern w:val="0"/>
          <w:sz w:val="28"/>
          <w:szCs w:val="28"/>
        </w:rPr>
        <w:t>3）</w:t>
      </w:r>
      <w:r>
        <w:rPr>
          <w:rFonts w:ascii="仿宋_GB2312" w:eastAsia="仿宋_GB2312" w:hAnsi="仿宋" w:cs="仿宋" w:hint="eastAsia"/>
          <w:kern w:val="0"/>
          <w:sz w:val="28"/>
          <w:szCs w:val="28"/>
        </w:rPr>
        <w:t>采购</w:t>
      </w:r>
      <w:r w:rsidRPr="00E110D3">
        <w:rPr>
          <w:rFonts w:ascii="仿宋_GB2312" w:eastAsia="仿宋_GB2312" w:hAnsi="仿宋" w:cs="仿宋" w:hint="eastAsia"/>
          <w:kern w:val="0"/>
          <w:sz w:val="28"/>
          <w:szCs w:val="28"/>
        </w:rPr>
        <w:t>目的：</w:t>
      </w:r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主要用于</w:t>
      </w:r>
      <w:r w:rsidR="005844E2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“气压传动技术”</w:t>
      </w:r>
      <w:bookmarkStart w:id="0" w:name="OLE_LINK8"/>
      <w:bookmarkStart w:id="1" w:name="OLE_LINK9"/>
      <w:r w:rsidR="005844E2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、</w:t>
      </w:r>
      <w:bookmarkEnd w:id="0"/>
      <w:bookmarkEnd w:id="1"/>
      <w:r w:rsidR="005844E2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“气动控制技术”等课程的实</w:t>
      </w:r>
      <w:proofErr w:type="gramStart"/>
      <w:r w:rsidR="005844E2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训教学</w:t>
      </w:r>
      <w:proofErr w:type="gramEnd"/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使用。</w:t>
      </w:r>
    </w:p>
    <w:p w14:paraId="6918E009" w14:textId="77777777" w:rsidR="00BC0E69" w:rsidRPr="00630149" w:rsidRDefault="00BC0E69" w:rsidP="00206663">
      <w:pPr>
        <w:widowControl/>
        <w:spacing w:line="360" w:lineRule="auto"/>
        <w:ind w:firstLineChars="200" w:firstLine="560"/>
        <w:rPr>
          <w:rFonts w:ascii="仿宋_GB2312" w:eastAsia="仿宋_GB2312" w:hAnsi="仿宋" w:cs="仿宋" w:hint="eastAsia"/>
          <w:b/>
          <w:bCs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b/>
          <w:bCs/>
          <w:kern w:val="0"/>
          <w:sz w:val="28"/>
          <w:szCs w:val="28"/>
        </w:rPr>
        <w:t>二、采购</w:t>
      </w:r>
      <w:r w:rsidR="00AC35C2">
        <w:rPr>
          <w:rFonts w:ascii="仿宋_GB2312" w:eastAsia="仿宋_GB2312" w:hAnsi="仿宋" w:cs="仿宋" w:hint="eastAsia"/>
          <w:b/>
          <w:bCs/>
          <w:kern w:val="0"/>
          <w:sz w:val="28"/>
          <w:szCs w:val="28"/>
        </w:rPr>
        <w:t>数量</w:t>
      </w:r>
    </w:p>
    <w:p w14:paraId="7A5798F3" w14:textId="77777777" w:rsidR="00BC0E69" w:rsidRPr="00630149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采购</w:t>
      </w:r>
      <w:r w:rsidR="005844E2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气动实训装置</w:t>
      </w:r>
      <w:r w:rsidR="008B1209">
        <w:rPr>
          <w:rFonts w:ascii="仿宋_GB2312" w:eastAsia="仿宋_GB2312" w:hAnsi="仿宋" w:cs="仿宋" w:hint="eastAsia"/>
          <w:kern w:val="0"/>
          <w:sz w:val="28"/>
          <w:szCs w:val="28"/>
        </w:rPr>
        <w:t>3</w:t>
      </w: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套</w:t>
      </w:r>
    </w:p>
    <w:p w14:paraId="0D93A0C2" w14:textId="77777777" w:rsidR="00BC0E69" w:rsidRPr="00BC0E69" w:rsidRDefault="00BC0E69" w:rsidP="00206663">
      <w:pPr>
        <w:widowControl/>
        <w:spacing w:line="360" w:lineRule="auto"/>
        <w:ind w:firstLineChars="200" w:firstLine="640"/>
        <w:rPr>
          <w:rFonts w:ascii="仿宋_GB2312" w:eastAsia="仿宋_GB2312" w:hAnsi="仿宋" w:cs="仿宋" w:hint="eastAsia"/>
          <w:b/>
          <w:bCs/>
          <w:kern w:val="0"/>
          <w:sz w:val="32"/>
          <w:szCs w:val="32"/>
        </w:rPr>
      </w:pPr>
      <w:r w:rsidRPr="00BC0E69">
        <w:rPr>
          <w:rFonts w:ascii="仿宋_GB2312" w:eastAsia="仿宋_GB2312" w:hAnsi="仿宋" w:cs="仿宋" w:hint="eastAsia"/>
          <w:b/>
          <w:bCs/>
          <w:kern w:val="0"/>
          <w:sz w:val="32"/>
          <w:szCs w:val="32"/>
        </w:rPr>
        <w:t>三、技术要求</w:t>
      </w:r>
    </w:p>
    <w:p w14:paraId="738AFD54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（一）实训工作台</w:t>
      </w:r>
    </w:p>
    <w:p w14:paraId="36256AF7" w14:textId="77777777" w:rsidR="00BC0E69" w:rsidRPr="00C51781" w:rsidRDefault="004C557D" w:rsidP="004C557D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bookmarkStart w:id="2" w:name="OLE_LINK43"/>
      <w:bookmarkStart w:id="3" w:name="OLE_LINK44"/>
      <w:r w:rsidRPr="004C557D">
        <w:rPr>
          <w:rFonts w:ascii="仿宋_GB2312" w:eastAsia="仿宋_GB2312" w:hAnsi="仿宋" w:cs="仿宋" w:hint="eastAsia"/>
          <w:kern w:val="0"/>
          <w:sz w:val="28"/>
          <w:szCs w:val="28"/>
        </w:rPr>
        <w:t>▲</w:t>
      </w:r>
      <w:bookmarkEnd w:id="2"/>
      <w:bookmarkEnd w:id="3"/>
      <w:r w:rsidR="00BC0E69" w:rsidRPr="00C51781">
        <w:rPr>
          <w:rFonts w:ascii="仿宋_GB2312" w:eastAsia="仿宋_GB2312" w:hAnsi="仿宋" w:cs="仿宋"/>
          <w:kern w:val="0"/>
          <w:sz w:val="28"/>
          <w:szCs w:val="28"/>
        </w:rPr>
        <w:t>1.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工业铝型材在</w:t>
      </w:r>
      <w:proofErr w:type="gramStart"/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钣</w:t>
      </w:r>
      <w:proofErr w:type="gramEnd"/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金的基础上建立一个固定阀板的平台，主要用于安装气动相关元件，型材表面有标准的两道固定槽，两道之间距离为</w:t>
      </w:r>
      <w:r w:rsidR="00BC0E69" w:rsidRPr="00C51781">
        <w:rPr>
          <w:rFonts w:ascii="仿宋_GB2312" w:eastAsia="仿宋_GB2312" w:hAnsi="仿宋" w:cs="仿宋"/>
          <w:kern w:val="0"/>
          <w:sz w:val="28"/>
          <w:szCs w:val="28"/>
        </w:rPr>
        <w:t>40mm,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最上面层主要以电气控制及挂件位置。</w:t>
      </w:r>
    </w:p>
    <w:p w14:paraId="54854B7D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（二）实训组件</w:t>
      </w:r>
    </w:p>
    <w:p w14:paraId="18ADD85F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/>
          <w:kern w:val="0"/>
          <w:sz w:val="28"/>
          <w:szCs w:val="28"/>
        </w:rPr>
        <w:t>1.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空气压缩机：静音无油，额定输出气压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0.7MPa</w:t>
      </w:r>
      <w:r w:rsidR="008B1209">
        <w:rPr>
          <w:rFonts w:ascii="仿宋_GB2312" w:eastAsia="仿宋_GB2312" w:hAnsi="仿宋" w:cs="仿宋" w:hint="eastAsia"/>
          <w:kern w:val="0"/>
          <w:sz w:val="28"/>
          <w:szCs w:val="28"/>
        </w:rPr>
        <w:t>（3</w:t>
      </w:r>
      <w:r w:rsidR="00206663">
        <w:rPr>
          <w:rFonts w:ascii="仿宋_GB2312" w:eastAsia="仿宋_GB2312" w:hAnsi="仿宋" w:cs="仿宋" w:hint="eastAsia"/>
          <w:kern w:val="0"/>
          <w:sz w:val="28"/>
          <w:szCs w:val="28"/>
        </w:rPr>
        <w:t>台</w:t>
      </w:r>
      <w:r w:rsidR="008B1209">
        <w:rPr>
          <w:rFonts w:ascii="仿宋_GB2312" w:eastAsia="仿宋_GB2312" w:hAnsi="仿宋" w:cs="仿宋" w:hint="eastAsia"/>
          <w:kern w:val="0"/>
          <w:sz w:val="28"/>
          <w:szCs w:val="28"/>
        </w:rPr>
        <w:t>设备台共用一台</w:t>
      </w:r>
      <w:r w:rsidR="00206663">
        <w:rPr>
          <w:rFonts w:ascii="仿宋_GB2312" w:eastAsia="仿宋_GB2312" w:hAnsi="仿宋" w:cs="仿宋" w:hint="eastAsia"/>
          <w:kern w:val="0"/>
          <w:sz w:val="28"/>
          <w:szCs w:val="28"/>
        </w:rPr>
        <w:t>泵</w:t>
      </w:r>
      <w:r w:rsidR="008B1209">
        <w:rPr>
          <w:rFonts w:ascii="仿宋_GB2312" w:eastAsia="仿宋_GB2312" w:hAnsi="仿宋" w:cs="仿宋" w:hint="eastAsia"/>
          <w:kern w:val="0"/>
          <w:sz w:val="28"/>
          <w:szCs w:val="28"/>
        </w:rPr>
        <w:t>）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。</w:t>
      </w:r>
    </w:p>
    <w:p w14:paraId="605285CF" w14:textId="77777777" w:rsidR="00BC0E69" w:rsidRPr="00C51781" w:rsidRDefault="004C557D" w:rsidP="004C557D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bookmarkStart w:id="4" w:name="OLE_LINK27"/>
      <w:bookmarkStart w:id="5" w:name="OLE_LINK28"/>
      <w:bookmarkStart w:id="6" w:name="OLE_LINK29"/>
      <w:r w:rsidRPr="004C557D">
        <w:rPr>
          <w:rFonts w:ascii="仿宋_GB2312" w:eastAsia="仿宋_GB2312" w:hAnsi="仿宋" w:cs="仿宋" w:hint="eastAsia"/>
          <w:kern w:val="0"/>
          <w:sz w:val="28"/>
          <w:szCs w:val="28"/>
        </w:rPr>
        <w:t>▲</w:t>
      </w:r>
      <w:bookmarkEnd w:id="4"/>
      <w:bookmarkEnd w:id="5"/>
      <w:bookmarkEnd w:id="6"/>
      <w:r w:rsidR="00BC0E69" w:rsidRPr="00C51781">
        <w:rPr>
          <w:rFonts w:ascii="仿宋_GB2312" w:eastAsia="仿宋_GB2312" w:hAnsi="仿宋" w:cs="仿宋"/>
          <w:kern w:val="0"/>
          <w:sz w:val="28"/>
          <w:szCs w:val="28"/>
        </w:rPr>
        <w:t>2.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电气控制模块：</w:t>
      </w:r>
    </w:p>
    <w:p w14:paraId="58E4331C" w14:textId="77777777" w:rsidR="00F32529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1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）电源控制模块（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1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套）：电源模块配套红色指示灯，指示灯带有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LED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数显交流电压功能，量程为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220V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。</w:t>
      </w:r>
    </w:p>
    <w:p w14:paraId="45899C01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2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）控制按钮模块（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1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套）：至少配置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6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只带绿灯自复位双刀双掷按钮开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lastRenderedPageBreak/>
        <w:t>关，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6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只带红灯自锁双刀双掷按钮开关。按钮开关接线端子全部引到面板上。</w:t>
      </w:r>
    </w:p>
    <w:p w14:paraId="4B329C3E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3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）继电器模块（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1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套）：至少配置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8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只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DC24V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继电器，面板材质为铝制板。</w:t>
      </w:r>
    </w:p>
    <w:p w14:paraId="6FA0D41B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（4）综合控制模块（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1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套）；</w:t>
      </w:r>
    </w:p>
    <w:p w14:paraId="07F60AFF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至少配置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3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只绿色点动双刀双掷按钮开关；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6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只直流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+24V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继电器。</w:t>
      </w:r>
    </w:p>
    <w:p w14:paraId="05107D6E" w14:textId="77777777" w:rsidR="00BC0E69" w:rsidRPr="00C51781" w:rsidRDefault="004C557D" w:rsidP="004C557D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>
        <w:rPr>
          <w:rFonts w:ascii="仿宋_GB2312" w:eastAsia="仿宋_GB2312" w:hAnsi="仿宋" w:cs="仿宋" w:hint="eastAsia"/>
          <w:kern w:val="0"/>
          <w:sz w:val="28"/>
          <w:szCs w:val="28"/>
        </w:rPr>
        <w:t>▲</w:t>
      </w:r>
      <w:r w:rsidR="00BC0E69" w:rsidRPr="00C51781">
        <w:rPr>
          <w:rFonts w:ascii="仿宋_GB2312" w:eastAsia="仿宋_GB2312" w:hAnsi="仿宋" w:cs="仿宋"/>
          <w:kern w:val="0"/>
          <w:sz w:val="28"/>
          <w:szCs w:val="28"/>
        </w:rPr>
        <w:t>3.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工业气动元件</w:t>
      </w:r>
    </w:p>
    <w:p w14:paraId="64A89F8E" w14:textId="77777777" w:rsidR="00BC0E69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工业气动元件</w:t>
      </w:r>
      <w:r w:rsidR="008B1209">
        <w:rPr>
          <w:rFonts w:ascii="仿宋_GB2312" w:eastAsia="仿宋_GB2312" w:hAnsi="仿宋" w:cs="仿宋" w:hint="eastAsia"/>
          <w:kern w:val="0"/>
          <w:sz w:val="28"/>
          <w:szCs w:val="28"/>
        </w:rPr>
        <w:t>一批，满足</w:t>
      </w:r>
      <w:r w:rsidR="00CA51D7">
        <w:rPr>
          <w:rFonts w:ascii="仿宋_GB2312" w:eastAsia="仿宋_GB2312" w:hAnsi="仿宋" w:cs="仿宋" w:hint="eastAsia"/>
          <w:kern w:val="0"/>
          <w:sz w:val="28"/>
          <w:szCs w:val="28"/>
        </w:rPr>
        <w:t>2</w:t>
      </w:r>
      <w:r w:rsidR="009861D1" w:rsidRPr="009861D1">
        <w:rPr>
          <w:rFonts w:ascii="仿宋_GB2312" w:eastAsia="仿宋_GB2312" w:hAnsi="仿宋" w:cs="仿宋" w:hint="eastAsia"/>
          <w:kern w:val="0"/>
          <w:sz w:val="28"/>
          <w:szCs w:val="28"/>
        </w:rPr>
        <w:t>0多种气动回路实训</w:t>
      </w:r>
      <w:r w:rsidR="008B1209">
        <w:rPr>
          <w:rFonts w:ascii="仿宋_GB2312" w:eastAsia="仿宋_GB2312" w:hAnsi="仿宋" w:cs="仿宋" w:hint="eastAsia"/>
          <w:kern w:val="0"/>
          <w:sz w:val="28"/>
          <w:szCs w:val="28"/>
        </w:rPr>
        <w:t>实验。</w:t>
      </w:r>
    </w:p>
    <w:p w14:paraId="33FDE613" w14:textId="77777777" w:rsidR="00BC0E69" w:rsidRPr="00C51781" w:rsidRDefault="00F90FC3" w:rsidP="009861D1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bookmarkStart w:id="7" w:name="OLE_LINK3"/>
      <w:r>
        <w:rPr>
          <w:rFonts w:ascii="仿宋_GB2312" w:eastAsia="仿宋_GB2312" w:hAnsi="仿宋" w:cs="仿宋" w:hint="eastAsia"/>
          <w:kern w:val="0"/>
          <w:sz w:val="28"/>
          <w:szCs w:val="28"/>
        </w:rPr>
        <w:t>4</w:t>
      </w:r>
      <w:r w:rsidR="00BC0E69" w:rsidRPr="00C51781">
        <w:rPr>
          <w:rFonts w:ascii="仿宋_GB2312" w:eastAsia="仿宋_GB2312" w:hAnsi="仿宋" w:cs="仿宋"/>
          <w:kern w:val="0"/>
          <w:sz w:val="28"/>
          <w:szCs w:val="28"/>
        </w:rPr>
        <w:t>.</w:t>
      </w:r>
      <w:bookmarkEnd w:id="7"/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其他配件：实训导线（护套结构）</w:t>
      </w:r>
      <w:r w:rsidR="00F32529">
        <w:rPr>
          <w:rFonts w:ascii="仿宋_GB2312" w:eastAsia="仿宋_GB2312" w:hAnsi="仿宋" w:cs="仿宋" w:hint="eastAsia"/>
          <w:kern w:val="0"/>
          <w:sz w:val="28"/>
          <w:szCs w:val="28"/>
        </w:rPr>
        <w:t>及相关实</w:t>
      </w:r>
      <w:proofErr w:type="gramStart"/>
      <w:r w:rsidR="00F32529">
        <w:rPr>
          <w:rFonts w:ascii="仿宋_GB2312" w:eastAsia="仿宋_GB2312" w:hAnsi="仿宋" w:cs="仿宋" w:hint="eastAsia"/>
          <w:kern w:val="0"/>
          <w:sz w:val="28"/>
          <w:szCs w:val="28"/>
        </w:rPr>
        <w:t>训配套</w:t>
      </w:r>
      <w:proofErr w:type="gramEnd"/>
      <w:r w:rsidR="00F32529">
        <w:rPr>
          <w:rFonts w:ascii="仿宋_GB2312" w:eastAsia="仿宋_GB2312" w:hAnsi="仿宋" w:cs="仿宋" w:hint="eastAsia"/>
          <w:kern w:val="0"/>
          <w:sz w:val="28"/>
          <w:szCs w:val="28"/>
        </w:rPr>
        <w:t>组件。</w:t>
      </w:r>
    </w:p>
    <w:p w14:paraId="2E70386D" w14:textId="77777777" w:rsidR="00BC0E69" w:rsidRPr="00C51781" w:rsidRDefault="005630D5" w:rsidP="009861D1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>
        <w:rPr>
          <w:rFonts w:ascii="仿宋_GB2312" w:eastAsia="仿宋_GB2312" w:hAnsi="仿宋" w:cs="仿宋" w:hint="eastAsia"/>
          <w:kern w:val="0"/>
          <w:sz w:val="28"/>
          <w:szCs w:val="28"/>
        </w:rPr>
        <w:t>5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.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平台完成的实训项目：</w:t>
      </w:r>
      <w:r w:rsidR="00206663">
        <w:rPr>
          <w:rFonts w:ascii="仿宋_GB2312" w:eastAsia="仿宋_GB2312" w:hAnsi="仿宋" w:cs="仿宋" w:hint="eastAsia"/>
          <w:kern w:val="0"/>
          <w:sz w:val="28"/>
          <w:szCs w:val="28"/>
        </w:rPr>
        <w:t>可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完成</w:t>
      </w:r>
      <w:r w:rsidR="00CA51D7">
        <w:rPr>
          <w:rFonts w:ascii="仿宋_GB2312" w:eastAsia="仿宋_GB2312" w:hAnsi="仿宋" w:cs="仿宋" w:hint="eastAsia"/>
          <w:kern w:val="0"/>
          <w:sz w:val="28"/>
          <w:szCs w:val="28"/>
        </w:rPr>
        <w:t>2</w:t>
      </w:r>
      <w:r w:rsidR="00BC0E69" w:rsidRPr="00C51781">
        <w:rPr>
          <w:rFonts w:ascii="仿宋_GB2312" w:eastAsia="仿宋_GB2312" w:hAnsi="仿宋" w:cs="仿宋"/>
          <w:kern w:val="0"/>
          <w:sz w:val="28"/>
          <w:szCs w:val="28"/>
        </w:rPr>
        <w:t>0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多种气动回路实训（学生也可自行设计搭建其它回路），</w:t>
      </w:r>
    </w:p>
    <w:p w14:paraId="2231790D" w14:textId="77777777" w:rsidR="00BC0E69" w:rsidRPr="00C51781" w:rsidRDefault="004C557D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>
        <w:rPr>
          <w:rFonts w:ascii="仿宋_GB2312" w:eastAsia="仿宋_GB2312" w:hAnsi="仿宋" w:cs="仿宋" w:hint="eastAsia"/>
          <w:kern w:val="0"/>
          <w:sz w:val="28"/>
          <w:szCs w:val="28"/>
        </w:rPr>
        <w:t>▲</w:t>
      </w:r>
      <w:r w:rsidR="005630D5">
        <w:rPr>
          <w:rFonts w:ascii="仿宋_GB2312" w:eastAsia="仿宋_GB2312" w:hAnsi="仿宋" w:cs="仿宋" w:hint="eastAsia"/>
          <w:kern w:val="0"/>
          <w:sz w:val="28"/>
          <w:szCs w:val="28"/>
        </w:rPr>
        <w:t>6</w:t>
      </w:r>
      <w:r w:rsidR="008874BA" w:rsidRPr="008874BA">
        <w:rPr>
          <w:rFonts w:ascii="仿宋_GB2312" w:eastAsia="仿宋_GB2312" w:hAnsi="仿宋" w:cs="仿宋"/>
          <w:kern w:val="0"/>
          <w:sz w:val="28"/>
          <w:szCs w:val="28"/>
        </w:rPr>
        <w:t>.</w:t>
      </w:r>
      <w:r w:rsidR="00BC0E69"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气压传动教学资源包（1套）：</w:t>
      </w:r>
    </w:p>
    <w:p w14:paraId="5EFDBE30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1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）实训室设备安全操作仿真软件：</w:t>
      </w:r>
    </w:p>
    <w:p w14:paraId="477628CE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要求软件可以展示各类机械设备的安全操作方法，安全注意事项，机械伤害和易发生的机械事故</w:t>
      </w:r>
      <w:r w:rsidR="008B1209">
        <w:rPr>
          <w:rFonts w:ascii="仿宋_GB2312" w:eastAsia="仿宋_GB2312" w:hAnsi="仿宋" w:cs="仿宋" w:hint="eastAsia"/>
          <w:kern w:val="0"/>
          <w:sz w:val="28"/>
          <w:szCs w:val="28"/>
        </w:rPr>
        <w:t>，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要求提供软件著作权证书复印件并加盖公章，并提供此软件的截图不少于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5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张，</w:t>
      </w:r>
      <w:proofErr w:type="gramStart"/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截图需清晰</w:t>
      </w:r>
      <w:proofErr w:type="gramEnd"/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体现软件功能。</w:t>
      </w:r>
    </w:p>
    <w:p w14:paraId="1B0839DC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（</w:t>
      </w:r>
      <w:r w:rsidRPr="00C51781">
        <w:rPr>
          <w:rFonts w:ascii="仿宋_GB2312" w:eastAsia="仿宋_GB2312" w:hAnsi="仿宋" w:cs="仿宋"/>
          <w:kern w:val="0"/>
          <w:sz w:val="28"/>
          <w:szCs w:val="28"/>
        </w:rPr>
        <w:t>2</w:t>
      </w: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）气动仿真教学软件：</w:t>
      </w:r>
    </w:p>
    <w:p w14:paraId="25A06A4A" w14:textId="77777777" w:rsidR="00BC0E69" w:rsidRPr="00C51781" w:rsidRDefault="00BC0E69" w:rsidP="00206663">
      <w:pPr>
        <w:spacing w:line="360" w:lineRule="auto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本软件采用多媒</w:t>
      </w:r>
      <w:bookmarkStart w:id="8" w:name="OLE_LINK6"/>
      <w:bookmarkStart w:id="9" w:name="OLE_LINK7"/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体技术与交互式动画技术相结合的方式，阐述气动整个课程的主要教学内容，主要包含内容如下：气动技术概述；气动元件结构动画仿真；气动辅</w:t>
      </w:r>
      <w:proofErr w:type="gramStart"/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件使用</w:t>
      </w:r>
      <w:proofErr w:type="gramEnd"/>
      <w:r w:rsidRPr="00C51781">
        <w:rPr>
          <w:rFonts w:ascii="仿宋_GB2312" w:eastAsia="仿宋_GB2312" w:hAnsi="仿宋" w:cs="仿宋" w:hint="eastAsia"/>
          <w:kern w:val="0"/>
          <w:sz w:val="28"/>
          <w:szCs w:val="28"/>
        </w:rPr>
        <w:t>及原理仿真；气动回路运行过程仿真。</w:t>
      </w:r>
    </w:p>
    <w:bookmarkEnd w:id="8"/>
    <w:bookmarkEnd w:id="9"/>
    <w:p w14:paraId="161A69A9" w14:textId="77777777" w:rsidR="005844E2" w:rsidRPr="005844E2" w:rsidRDefault="005844E2" w:rsidP="00206663">
      <w:pPr>
        <w:widowControl/>
        <w:spacing w:line="360" w:lineRule="auto"/>
        <w:ind w:firstLineChars="200" w:firstLine="640"/>
        <w:rPr>
          <w:rFonts w:ascii="仿宋_GB2312" w:eastAsia="仿宋_GB2312" w:hAnsi="仿宋" w:cs="仿宋" w:hint="eastAsia"/>
          <w:b/>
          <w:bCs/>
          <w:kern w:val="0"/>
          <w:sz w:val="32"/>
          <w:szCs w:val="32"/>
        </w:rPr>
      </w:pPr>
      <w:r w:rsidRPr="005844E2">
        <w:rPr>
          <w:rFonts w:ascii="仿宋_GB2312" w:eastAsia="仿宋_GB2312" w:hAnsi="仿宋" w:cs="仿宋" w:hint="eastAsia"/>
          <w:b/>
          <w:bCs/>
          <w:kern w:val="0"/>
          <w:sz w:val="32"/>
          <w:szCs w:val="32"/>
        </w:rPr>
        <w:lastRenderedPageBreak/>
        <w:t>四、其他要求</w:t>
      </w:r>
    </w:p>
    <w:p w14:paraId="0E542488" w14:textId="4EB81266" w:rsidR="005844E2" w:rsidRPr="00630149" w:rsidRDefault="005844E2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bookmarkStart w:id="10" w:name="OLE_LINK35"/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1、报价不得高于4.</w:t>
      </w:r>
      <w:r w:rsidR="008226B0">
        <w:rPr>
          <w:rFonts w:ascii="仿宋_GB2312" w:eastAsia="仿宋_GB2312" w:hAnsi="仿宋" w:cs="仿宋" w:hint="eastAsia"/>
          <w:kern w:val="0"/>
          <w:sz w:val="28"/>
          <w:szCs w:val="28"/>
        </w:rPr>
        <w:t>5</w:t>
      </w: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万人民币；</w:t>
      </w:r>
    </w:p>
    <w:p w14:paraId="4D0A285B" w14:textId="5AF99901" w:rsidR="005844E2" w:rsidRPr="00630149" w:rsidRDefault="005844E2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2、供货时</w:t>
      </w:r>
      <w:bookmarkStart w:id="11" w:name="OLE_LINK13"/>
      <w:bookmarkStart w:id="12" w:name="OLE_LINK14"/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间为合同签订后</w:t>
      </w:r>
      <w:r w:rsidR="008226B0">
        <w:rPr>
          <w:rFonts w:ascii="仿宋_GB2312" w:eastAsia="仿宋_GB2312" w:hAnsi="仿宋" w:cs="仿宋" w:hint="eastAsia"/>
          <w:kern w:val="0"/>
          <w:sz w:val="28"/>
          <w:szCs w:val="28"/>
        </w:rPr>
        <w:t>15</w:t>
      </w:r>
      <w:r w:rsidR="0010170E" w:rsidRPr="0010170E">
        <w:rPr>
          <w:rFonts w:ascii="仿宋_GB2312" w:eastAsia="仿宋_GB2312" w:hAnsi="仿宋" w:cs="仿宋" w:hint="eastAsia"/>
          <w:kern w:val="0"/>
          <w:sz w:val="28"/>
          <w:szCs w:val="28"/>
        </w:rPr>
        <w:t>个工作日内</w:t>
      </w:r>
      <w:r w:rsidR="0010170E">
        <w:rPr>
          <w:rFonts w:ascii="仿宋_GB2312" w:eastAsia="仿宋_GB2312" w:hAnsi="仿宋" w:cs="仿宋" w:hint="eastAsia"/>
          <w:kern w:val="0"/>
          <w:sz w:val="28"/>
          <w:szCs w:val="28"/>
        </w:rPr>
        <w:t>完成</w:t>
      </w: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；</w:t>
      </w:r>
    </w:p>
    <w:p w14:paraId="19BB18AE" w14:textId="77777777" w:rsidR="005844E2" w:rsidRPr="00630149" w:rsidRDefault="005844E2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3、送货至校方指定位置，并负责安装到位；</w:t>
      </w:r>
      <w:bookmarkEnd w:id="11"/>
      <w:bookmarkEnd w:id="12"/>
    </w:p>
    <w:p w14:paraId="39AE9B16" w14:textId="77777777" w:rsidR="005844E2" w:rsidRPr="00630149" w:rsidRDefault="005844E2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4、货物验收通过后，供货方开具全额发票，一次性付款；</w:t>
      </w:r>
    </w:p>
    <w:p w14:paraId="7A806697" w14:textId="77777777" w:rsidR="005844E2" w:rsidRPr="00630149" w:rsidRDefault="005844E2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5、设备免费质保期为合同验收后5年。</w:t>
      </w:r>
    </w:p>
    <w:p w14:paraId="2AECB9A0" w14:textId="77777777" w:rsidR="005844E2" w:rsidRPr="00630149" w:rsidRDefault="005844E2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6、</w:t>
      </w:r>
      <w:bookmarkStart w:id="13" w:name="OLE_LINK33"/>
      <w:bookmarkStart w:id="14" w:name="OLE_LINK34"/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报价包含整个实验室一切附加费用，以及一切安装费，人工费，卸车费,叉车费用,运输</w:t>
      </w:r>
      <w:bookmarkEnd w:id="13"/>
      <w:bookmarkEnd w:id="14"/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费等全部费用。</w:t>
      </w:r>
    </w:p>
    <w:p w14:paraId="5699F1E3" w14:textId="77777777" w:rsidR="005E2E3A" w:rsidRDefault="005844E2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r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7</w:t>
      </w:r>
      <w:r w:rsidR="00BC0E69" w:rsidRPr="00630149">
        <w:rPr>
          <w:rFonts w:ascii="仿宋_GB2312" w:eastAsia="仿宋_GB2312" w:hAnsi="仿宋" w:cs="仿宋"/>
          <w:kern w:val="0"/>
          <w:sz w:val="28"/>
          <w:szCs w:val="28"/>
        </w:rPr>
        <w:t>.</w:t>
      </w:r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师资培训：为保证实训效果，确</w:t>
      </w:r>
      <w:bookmarkStart w:id="15" w:name="OLE_LINK4"/>
      <w:bookmarkStart w:id="16" w:name="OLE_LINK5"/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保设备操作稳定，投标要求供应商厂家提供在职工员工（提供</w:t>
      </w:r>
      <w:bookmarkStart w:id="17" w:name="OLE_LINK10"/>
      <w:bookmarkStart w:id="18" w:name="OLE_LINK11"/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半年</w:t>
      </w:r>
      <w:proofErr w:type="gramStart"/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以上社保证明</w:t>
      </w:r>
      <w:bookmarkEnd w:id="17"/>
      <w:bookmarkEnd w:id="18"/>
      <w:proofErr w:type="gramEnd"/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）有中级工程师及</w:t>
      </w:r>
      <w:bookmarkEnd w:id="15"/>
      <w:bookmarkEnd w:id="16"/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以上资格证书和参与全国院校机械类相关技能大赛的裁</w:t>
      </w:r>
      <w:bookmarkStart w:id="19" w:name="OLE_LINK12"/>
      <w:r w:rsidR="00BC0E69" w:rsidRPr="00630149">
        <w:rPr>
          <w:rFonts w:ascii="仿宋_GB2312" w:eastAsia="仿宋_GB2312" w:hAnsi="仿宋" w:cs="仿宋" w:hint="eastAsia"/>
          <w:kern w:val="0"/>
          <w:sz w:val="28"/>
          <w:szCs w:val="28"/>
        </w:rPr>
        <w:t>判、专家的相关证书，提供相关证明及证书复印件加盖投标人公章。</w:t>
      </w:r>
      <w:bookmarkEnd w:id="19"/>
    </w:p>
    <w:p w14:paraId="6AE1653B" w14:textId="77777777" w:rsidR="004C557D" w:rsidRPr="00630149" w:rsidRDefault="004C557D" w:rsidP="004C557D">
      <w:pPr>
        <w:spacing w:line="480" w:lineRule="exact"/>
        <w:ind w:firstLineChars="200" w:firstLine="560"/>
        <w:rPr>
          <w:rFonts w:ascii="仿宋_GB2312" w:eastAsia="仿宋_GB2312" w:hAnsi="仿宋" w:cs="仿宋" w:hint="eastAsia"/>
          <w:kern w:val="0"/>
          <w:sz w:val="28"/>
          <w:szCs w:val="28"/>
        </w:rPr>
      </w:pPr>
      <w:bookmarkStart w:id="20" w:name="OLE_LINK57"/>
      <w:bookmarkStart w:id="21" w:name="OLE_LINK58"/>
      <w:bookmarkStart w:id="22" w:name="OLE_LINK59"/>
      <w:proofErr w:type="gramStart"/>
      <w:r w:rsidRPr="004C557D">
        <w:rPr>
          <w:rFonts w:ascii="仿宋_GB2312" w:eastAsia="仿宋_GB2312" w:hAnsi="仿宋" w:cs="仿宋" w:hint="eastAsia"/>
          <w:kern w:val="0"/>
          <w:sz w:val="28"/>
          <w:szCs w:val="28"/>
        </w:rPr>
        <w:t>“★”号项为</w:t>
      </w:r>
      <w:proofErr w:type="gramEnd"/>
      <w:r w:rsidRPr="004C557D">
        <w:rPr>
          <w:rFonts w:ascii="仿宋_GB2312" w:eastAsia="仿宋_GB2312" w:hAnsi="仿宋" w:cs="仿宋" w:hint="eastAsia"/>
          <w:kern w:val="0"/>
          <w:sz w:val="28"/>
          <w:szCs w:val="28"/>
        </w:rPr>
        <w:t>实质性参数，偏离废标；▲条款为重要技术响应指标，打分项，负偏离扣分。</w:t>
      </w:r>
      <w:bookmarkEnd w:id="10"/>
      <w:bookmarkEnd w:id="20"/>
      <w:bookmarkEnd w:id="21"/>
      <w:bookmarkEnd w:id="22"/>
    </w:p>
    <w:sectPr w:rsidR="004C557D" w:rsidRPr="00630149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F3A4C" w14:textId="77777777" w:rsidR="009D7035" w:rsidRDefault="009D7035">
      <w:r>
        <w:separator/>
      </w:r>
    </w:p>
  </w:endnote>
  <w:endnote w:type="continuationSeparator" w:id="0">
    <w:p w14:paraId="697D3289" w14:textId="77777777" w:rsidR="009D7035" w:rsidRDefault="009D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66F9" w14:textId="77777777" w:rsidR="005E2E3A" w:rsidRDefault="00691CB6">
    <w:pPr>
      <w:pStyle w:val="af0"/>
      <w:framePr w:wrap="around" w:vAnchor="text" w:hAnchor="margin" w:xAlign="center" w:y="1"/>
      <w:rPr>
        <w:rStyle w:val="afa"/>
      </w:rPr>
    </w:pPr>
    <w:r>
      <w:fldChar w:fldCharType="begin"/>
    </w:r>
    <w:r>
      <w:rPr>
        <w:rStyle w:val="afa"/>
      </w:rPr>
      <w:instrText xml:space="preserve">PAGE  </w:instrText>
    </w:r>
    <w:r>
      <w:fldChar w:fldCharType="end"/>
    </w:r>
  </w:p>
  <w:p w14:paraId="7BC12E07" w14:textId="77777777" w:rsidR="005E2E3A" w:rsidRDefault="005E2E3A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19A" w14:textId="77777777" w:rsidR="005E2E3A" w:rsidRDefault="00691CB6">
    <w:pPr>
      <w:pStyle w:val="af0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2D3E8B">
      <w:rPr>
        <w:noProof/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0E009" w14:textId="77777777" w:rsidR="009D7035" w:rsidRDefault="009D7035">
      <w:r>
        <w:separator/>
      </w:r>
    </w:p>
  </w:footnote>
  <w:footnote w:type="continuationSeparator" w:id="0">
    <w:p w14:paraId="6F7D68A9" w14:textId="77777777" w:rsidR="009D7035" w:rsidRDefault="009D7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11421" w14:textId="77777777" w:rsidR="005E2E3A" w:rsidRDefault="005E2E3A">
    <w:pPr>
      <w:pStyle w:val="af2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361F5"/>
    <w:multiLevelType w:val="multilevel"/>
    <w:tmpl w:val="4DD361F5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41120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QzMjJjYTEzYzEzMjVjOGIxYWQwMTc0ZTUwZGE2YjIifQ=="/>
  </w:docVars>
  <w:rsids>
    <w:rsidRoot w:val="00370FE6"/>
    <w:rsid w:val="00002DFD"/>
    <w:rsid w:val="00004F63"/>
    <w:rsid w:val="0000545A"/>
    <w:rsid w:val="00006AEA"/>
    <w:rsid w:val="00007BF1"/>
    <w:rsid w:val="00007CC7"/>
    <w:rsid w:val="00010C55"/>
    <w:rsid w:val="000119F2"/>
    <w:rsid w:val="00014330"/>
    <w:rsid w:val="00014F74"/>
    <w:rsid w:val="00020035"/>
    <w:rsid w:val="00020F67"/>
    <w:rsid w:val="000215D4"/>
    <w:rsid w:val="00022171"/>
    <w:rsid w:val="00023F5B"/>
    <w:rsid w:val="000245DA"/>
    <w:rsid w:val="00024C71"/>
    <w:rsid w:val="00024EFD"/>
    <w:rsid w:val="0002637B"/>
    <w:rsid w:val="00026656"/>
    <w:rsid w:val="00026CDE"/>
    <w:rsid w:val="00031A8E"/>
    <w:rsid w:val="000341FE"/>
    <w:rsid w:val="0003676F"/>
    <w:rsid w:val="00036960"/>
    <w:rsid w:val="000416F3"/>
    <w:rsid w:val="00041918"/>
    <w:rsid w:val="000425FC"/>
    <w:rsid w:val="0004303E"/>
    <w:rsid w:val="00045B8E"/>
    <w:rsid w:val="00047693"/>
    <w:rsid w:val="00047DF5"/>
    <w:rsid w:val="00050282"/>
    <w:rsid w:val="000518CB"/>
    <w:rsid w:val="00055204"/>
    <w:rsid w:val="00057085"/>
    <w:rsid w:val="00057567"/>
    <w:rsid w:val="00057AB3"/>
    <w:rsid w:val="00060043"/>
    <w:rsid w:val="00061EFE"/>
    <w:rsid w:val="00064A2D"/>
    <w:rsid w:val="00067030"/>
    <w:rsid w:val="00070E73"/>
    <w:rsid w:val="000769AB"/>
    <w:rsid w:val="000800CF"/>
    <w:rsid w:val="00081D41"/>
    <w:rsid w:val="00082192"/>
    <w:rsid w:val="000823F7"/>
    <w:rsid w:val="00082B7D"/>
    <w:rsid w:val="000851C9"/>
    <w:rsid w:val="000851E2"/>
    <w:rsid w:val="00087A93"/>
    <w:rsid w:val="000903B3"/>
    <w:rsid w:val="0009059C"/>
    <w:rsid w:val="000947FC"/>
    <w:rsid w:val="00095CA3"/>
    <w:rsid w:val="00096353"/>
    <w:rsid w:val="000A220A"/>
    <w:rsid w:val="000A31F6"/>
    <w:rsid w:val="000A44CB"/>
    <w:rsid w:val="000A56E2"/>
    <w:rsid w:val="000A5847"/>
    <w:rsid w:val="000A629B"/>
    <w:rsid w:val="000A6DC1"/>
    <w:rsid w:val="000A7AA4"/>
    <w:rsid w:val="000B0EEB"/>
    <w:rsid w:val="000B11EA"/>
    <w:rsid w:val="000B2B02"/>
    <w:rsid w:val="000B511B"/>
    <w:rsid w:val="000B55FB"/>
    <w:rsid w:val="000C033E"/>
    <w:rsid w:val="000C0C25"/>
    <w:rsid w:val="000C2042"/>
    <w:rsid w:val="000C2906"/>
    <w:rsid w:val="000C47B9"/>
    <w:rsid w:val="000C4B67"/>
    <w:rsid w:val="000C4FD9"/>
    <w:rsid w:val="000C5E53"/>
    <w:rsid w:val="000C5F3A"/>
    <w:rsid w:val="000C66F9"/>
    <w:rsid w:val="000C7BCF"/>
    <w:rsid w:val="000C7F05"/>
    <w:rsid w:val="000D13D1"/>
    <w:rsid w:val="000D330E"/>
    <w:rsid w:val="000D76BF"/>
    <w:rsid w:val="000E08BF"/>
    <w:rsid w:val="000E234E"/>
    <w:rsid w:val="000E2A51"/>
    <w:rsid w:val="000E400E"/>
    <w:rsid w:val="000E47F2"/>
    <w:rsid w:val="000E6FEB"/>
    <w:rsid w:val="000E74F9"/>
    <w:rsid w:val="000F18D6"/>
    <w:rsid w:val="000F35BB"/>
    <w:rsid w:val="000F3811"/>
    <w:rsid w:val="000F4C40"/>
    <w:rsid w:val="000F4EA6"/>
    <w:rsid w:val="000F6C42"/>
    <w:rsid w:val="000F7BFE"/>
    <w:rsid w:val="0010170E"/>
    <w:rsid w:val="00102710"/>
    <w:rsid w:val="00102B9E"/>
    <w:rsid w:val="00104932"/>
    <w:rsid w:val="00106D8C"/>
    <w:rsid w:val="00106E5A"/>
    <w:rsid w:val="00107D70"/>
    <w:rsid w:val="00107E44"/>
    <w:rsid w:val="0011051D"/>
    <w:rsid w:val="001124A6"/>
    <w:rsid w:val="0011522B"/>
    <w:rsid w:val="00120C76"/>
    <w:rsid w:val="00123CA9"/>
    <w:rsid w:val="001270A8"/>
    <w:rsid w:val="001272AD"/>
    <w:rsid w:val="0012772C"/>
    <w:rsid w:val="00130B30"/>
    <w:rsid w:val="00132A48"/>
    <w:rsid w:val="001333ED"/>
    <w:rsid w:val="00134AA1"/>
    <w:rsid w:val="001360DC"/>
    <w:rsid w:val="00136ABE"/>
    <w:rsid w:val="001429A6"/>
    <w:rsid w:val="00146D66"/>
    <w:rsid w:val="00150D51"/>
    <w:rsid w:val="001514F3"/>
    <w:rsid w:val="001540D4"/>
    <w:rsid w:val="00155BCD"/>
    <w:rsid w:val="001576F0"/>
    <w:rsid w:val="00161FFC"/>
    <w:rsid w:val="0016289B"/>
    <w:rsid w:val="00164ABE"/>
    <w:rsid w:val="00165A2C"/>
    <w:rsid w:val="00166D6C"/>
    <w:rsid w:val="00167474"/>
    <w:rsid w:val="0017508F"/>
    <w:rsid w:val="00176296"/>
    <w:rsid w:val="00176885"/>
    <w:rsid w:val="00177D45"/>
    <w:rsid w:val="00183344"/>
    <w:rsid w:val="00183713"/>
    <w:rsid w:val="00184CAC"/>
    <w:rsid w:val="001903F7"/>
    <w:rsid w:val="00190F03"/>
    <w:rsid w:val="00193B80"/>
    <w:rsid w:val="00195F7D"/>
    <w:rsid w:val="001A06E7"/>
    <w:rsid w:val="001A4DA5"/>
    <w:rsid w:val="001A6682"/>
    <w:rsid w:val="001A7532"/>
    <w:rsid w:val="001B16F1"/>
    <w:rsid w:val="001B17D8"/>
    <w:rsid w:val="001B21CA"/>
    <w:rsid w:val="001B2670"/>
    <w:rsid w:val="001B7317"/>
    <w:rsid w:val="001C0EF8"/>
    <w:rsid w:val="001C2DEF"/>
    <w:rsid w:val="001C347C"/>
    <w:rsid w:val="001C59B5"/>
    <w:rsid w:val="001C6824"/>
    <w:rsid w:val="001C6A11"/>
    <w:rsid w:val="001C6CA3"/>
    <w:rsid w:val="001D1A92"/>
    <w:rsid w:val="001D2E4D"/>
    <w:rsid w:val="001D5318"/>
    <w:rsid w:val="001D5729"/>
    <w:rsid w:val="001D6510"/>
    <w:rsid w:val="001D72EB"/>
    <w:rsid w:val="001E3044"/>
    <w:rsid w:val="001E3BDF"/>
    <w:rsid w:val="001E764E"/>
    <w:rsid w:val="001F698C"/>
    <w:rsid w:val="00200A8E"/>
    <w:rsid w:val="00200B44"/>
    <w:rsid w:val="00201BDA"/>
    <w:rsid w:val="00203206"/>
    <w:rsid w:val="00203E75"/>
    <w:rsid w:val="00206663"/>
    <w:rsid w:val="002110A5"/>
    <w:rsid w:val="00213915"/>
    <w:rsid w:val="0021512E"/>
    <w:rsid w:val="00215B0C"/>
    <w:rsid w:val="00215E0C"/>
    <w:rsid w:val="002222B6"/>
    <w:rsid w:val="00226DF7"/>
    <w:rsid w:val="002321F4"/>
    <w:rsid w:val="00234E8F"/>
    <w:rsid w:val="00240AAC"/>
    <w:rsid w:val="00242A3A"/>
    <w:rsid w:val="002433E1"/>
    <w:rsid w:val="00243A48"/>
    <w:rsid w:val="00244C48"/>
    <w:rsid w:val="00245995"/>
    <w:rsid w:val="002469D0"/>
    <w:rsid w:val="00247865"/>
    <w:rsid w:val="002531CF"/>
    <w:rsid w:val="002550FD"/>
    <w:rsid w:val="00260303"/>
    <w:rsid w:val="002616AE"/>
    <w:rsid w:val="00262961"/>
    <w:rsid w:val="002632A7"/>
    <w:rsid w:val="002642B6"/>
    <w:rsid w:val="00264933"/>
    <w:rsid w:val="00265DBA"/>
    <w:rsid w:val="002662A5"/>
    <w:rsid w:val="002717C3"/>
    <w:rsid w:val="002738C5"/>
    <w:rsid w:val="002765C2"/>
    <w:rsid w:val="00277E3B"/>
    <w:rsid w:val="002808A8"/>
    <w:rsid w:val="00281B98"/>
    <w:rsid w:val="00283D42"/>
    <w:rsid w:val="00284123"/>
    <w:rsid w:val="002855B6"/>
    <w:rsid w:val="0028670B"/>
    <w:rsid w:val="0029119B"/>
    <w:rsid w:val="00292DF0"/>
    <w:rsid w:val="00293140"/>
    <w:rsid w:val="00294120"/>
    <w:rsid w:val="00295A13"/>
    <w:rsid w:val="002963AF"/>
    <w:rsid w:val="00296423"/>
    <w:rsid w:val="002A0CFD"/>
    <w:rsid w:val="002A22BC"/>
    <w:rsid w:val="002A3301"/>
    <w:rsid w:val="002A683D"/>
    <w:rsid w:val="002A7EC6"/>
    <w:rsid w:val="002B091E"/>
    <w:rsid w:val="002B108B"/>
    <w:rsid w:val="002B1C33"/>
    <w:rsid w:val="002B1F58"/>
    <w:rsid w:val="002B42E6"/>
    <w:rsid w:val="002B490D"/>
    <w:rsid w:val="002B6924"/>
    <w:rsid w:val="002C000A"/>
    <w:rsid w:val="002C1684"/>
    <w:rsid w:val="002C243F"/>
    <w:rsid w:val="002C3DD6"/>
    <w:rsid w:val="002C54AB"/>
    <w:rsid w:val="002D16FD"/>
    <w:rsid w:val="002D2B44"/>
    <w:rsid w:val="002D3E8B"/>
    <w:rsid w:val="002D4845"/>
    <w:rsid w:val="002D60E9"/>
    <w:rsid w:val="002D653F"/>
    <w:rsid w:val="002E0516"/>
    <w:rsid w:val="002E0554"/>
    <w:rsid w:val="002E08C1"/>
    <w:rsid w:val="002E0947"/>
    <w:rsid w:val="002E2763"/>
    <w:rsid w:val="002E39DA"/>
    <w:rsid w:val="002E3E42"/>
    <w:rsid w:val="002F3E89"/>
    <w:rsid w:val="002F573F"/>
    <w:rsid w:val="002F71D0"/>
    <w:rsid w:val="002F7BBB"/>
    <w:rsid w:val="002F7EDE"/>
    <w:rsid w:val="00300819"/>
    <w:rsid w:val="003013FB"/>
    <w:rsid w:val="00303886"/>
    <w:rsid w:val="00303C89"/>
    <w:rsid w:val="003041CC"/>
    <w:rsid w:val="00305D19"/>
    <w:rsid w:val="003071AB"/>
    <w:rsid w:val="00310A96"/>
    <w:rsid w:val="00312F24"/>
    <w:rsid w:val="00313A73"/>
    <w:rsid w:val="00320FF0"/>
    <w:rsid w:val="00321373"/>
    <w:rsid w:val="00322C44"/>
    <w:rsid w:val="00323AAB"/>
    <w:rsid w:val="0032415C"/>
    <w:rsid w:val="00326157"/>
    <w:rsid w:val="00327AC9"/>
    <w:rsid w:val="0033059F"/>
    <w:rsid w:val="003314B9"/>
    <w:rsid w:val="00337A52"/>
    <w:rsid w:val="00340E6A"/>
    <w:rsid w:val="003411C3"/>
    <w:rsid w:val="00341760"/>
    <w:rsid w:val="00342130"/>
    <w:rsid w:val="00342CD5"/>
    <w:rsid w:val="00344475"/>
    <w:rsid w:val="003455FF"/>
    <w:rsid w:val="0034714C"/>
    <w:rsid w:val="0035142E"/>
    <w:rsid w:val="0035147F"/>
    <w:rsid w:val="00351F0E"/>
    <w:rsid w:val="0035365F"/>
    <w:rsid w:val="00355135"/>
    <w:rsid w:val="0035574E"/>
    <w:rsid w:val="00360804"/>
    <w:rsid w:val="00366F80"/>
    <w:rsid w:val="003708EB"/>
    <w:rsid w:val="00370FE6"/>
    <w:rsid w:val="00371783"/>
    <w:rsid w:val="0037233B"/>
    <w:rsid w:val="00372796"/>
    <w:rsid w:val="00373124"/>
    <w:rsid w:val="003734F5"/>
    <w:rsid w:val="00374414"/>
    <w:rsid w:val="00374466"/>
    <w:rsid w:val="00374C4A"/>
    <w:rsid w:val="00376F27"/>
    <w:rsid w:val="00380E14"/>
    <w:rsid w:val="003817CB"/>
    <w:rsid w:val="00383705"/>
    <w:rsid w:val="00387747"/>
    <w:rsid w:val="0039120B"/>
    <w:rsid w:val="00393663"/>
    <w:rsid w:val="00394B74"/>
    <w:rsid w:val="003952FC"/>
    <w:rsid w:val="0039566B"/>
    <w:rsid w:val="0039570D"/>
    <w:rsid w:val="003A12C2"/>
    <w:rsid w:val="003A1560"/>
    <w:rsid w:val="003A26BB"/>
    <w:rsid w:val="003A3B35"/>
    <w:rsid w:val="003A536C"/>
    <w:rsid w:val="003B033D"/>
    <w:rsid w:val="003B2DD3"/>
    <w:rsid w:val="003C2042"/>
    <w:rsid w:val="003C2757"/>
    <w:rsid w:val="003C379E"/>
    <w:rsid w:val="003C5C01"/>
    <w:rsid w:val="003C6734"/>
    <w:rsid w:val="003C6D4B"/>
    <w:rsid w:val="003C7061"/>
    <w:rsid w:val="003C7E53"/>
    <w:rsid w:val="003D0386"/>
    <w:rsid w:val="003D0388"/>
    <w:rsid w:val="003D14DC"/>
    <w:rsid w:val="003D203F"/>
    <w:rsid w:val="003D27F9"/>
    <w:rsid w:val="003D338B"/>
    <w:rsid w:val="003E1108"/>
    <w:rsid w:val="003E1440"/>
    <w:rsid w:val="003E226F"/>
    <w:rsid w:val="003E28EA"/>
    <w:rsid w:val="003E2A21"/>
    <w:rsid w:val="003E355F"/>
    <w:rsid w:val="003E40EC"/>
    <w:rsid w:val="003E448F"/>
    <w:rsid w:val="003E5464"/>
    <w:rsid w:val="003E7DF8"/>
    <w:rsid w:val="003F00C2"/>
    <w:rsid w:val="003F0AF7"/>
    <w:rsid w:val="003F16CC"/>
    <w:rsid w:val="003F3519"/>
    <w:rsid w:val="003F6A60"/>
    <w:rsid w:val="004001DE"/>
    <w:rsid w:val="0040052E"/>
    <w:rsid w:val="00400593"/>
    <w:rsid w:val="004037F6"/>
    <w:rsid w:val="00403B32"/>
    <w:rsid w:val="00404976"/>
    <w:rsid w:val="00413D51"/>
    <w:rsid w:val="00414399"/>
    <w:rsid w:val="00414541"/>
    <w:rsid w:val="00417705"/>
    <w:rsid w:val="00421649"/>
    <w:rsid w:val="00423FBE"/>
    <w:rsid w:val="00425DBC"/>
    <w:rsid w:val="0042736F"/>
    <w:rsid w:val="00430511"/>
    <w:rsid w:val="0043148C"/>
    <w:rsid w:val="00432272"/>
    <w:rsid w:val="00435A6C"/>
    <w:rsid w:val="00436D7F"/>
    <w:rsid w:val="00437B72"/>
    <w:rsid w:val="004419F6"/>
    <w:rsid w:val="00443165"/>
    <w:rsid w:val="004439F4"/>
    <w:rsid w:val="00443CB9"/>
    <w:rsid w:val="00445C7A"/>
    <w:rsid w:val="0045009A"/>
    <w:rsid w:val="0045028E"/>
    <w:rsid w:val="0045110F"/>
    <w:rsid w:val="00451806"/>
    <w:rsid w:val="00453776"/>
    <w:rsid w:val="00462627"/>
    <w:rsid w:val="0046438B"/>
    <w:rsid w:val="0046773F"/>
    <w:rsid w:val="0047027D"/>
    <w:rsid w:val="00470C72"/>
    <w:rsid w:val="004710F1"/>
    <w:rsid w:val="00471E13"/>
    <w:rsid w:val="004728AD"/>
    <w:rsid w:val="00473190"/>
    <w:rsid w:val="00474FCD"/>
    <w:rsid w:val="00476908"/>
    <w:rsid w:val="004806D5"/>
    <w:rsid w:val="00482727"/>
    <w:rsid w:val="0048678B"/>
    <w:rsid w:val="00486F7C"/>
    <w:rsid w:val="004875F9"/>
    <w:rsid w:val="00487889"/>
    <w:rsid w:val="00487A09"/>
    <w:rsid w:val="00487D47"/>
    <w:rsid w:val="00490118"/>
    <w:rsid w:val="00491114"/>
    <w:rsid w:val="00491909"/>
    <w:rsid w:val="004920D7"/>
    <w:rsid w:val="00492B45"/>
    <w:rsid w:val="00495EFA"/>
    <w:rsid w:val="0049689F"/>
    <w:rsid w:val="004A0520"/>
    <w:rsid w:val="004A1BC4"/>
    <w:rsid w:val="004A2AE0"/>
    <w:rsid w:val="004A592D"/>
    <w:rsid w:val="004A6A5F"/>
    <w:rsid w:val="004A7F79"/>
    <w:rsid w:val="004B1DB8"/>
    <w:rsid w:val="004B44B2"/>
    <w:rsid w:val="004B5E49"/>
    <w:rsid w:val="004B6A52"/>
    <w:rsid w:val="004B6EC5"/>
    <w:rsid w:val="004C0DD6"/>
    <w:rsid w:val="004C2142"/>
    <w:rsid w:val="004C2D59"/>
    <w:rsid w:val="004C5406"/>
    <w:rsid w:val="004C557D"/>
    <w:rsid w:val="004C599A"/>
    <w:rsid w:val="004D1CB5"/>
    <w:rsid w:val="004D27F5"/>
    <w:rsid w:val="004D4395"/>
    <w:rsid w:val="004D58AD"/>
    <w:rsid w:val="004D6023"/>
    <w:rsid w:val="004E2E06"/>
    <w:rsid w:val="004F1836"/>
    <w:rsid w:val="004F2341"/>
    <w:rsid w:val="004F6A9C"/>
    <w:rsid w:val="005002C3"/>
    <w:rsid w:val="005003AE"/>
    <w:rsid w:val="00511688"/>
    <w:rsid w:val="00514246"/>
    <w:rsid w:val="00515AA1"/>
    <w:rsid w:val="00515DA0"/>
    <w:rsid w:val="00515E48"/>
    <w:rsid w:val="0051681A"/>
    <w:rsid w:val="00516E43"/>
    <w:rsid w:val="00516EF2"/>
    <w:rsid w:val="00520443"/>
    <w:rsid w:val="00523266"/>
    <w:rsid w:val="00523C79"/>
    <w:rsid w:val="0052622D"/>
    <w:rsid w:val="00526505"/>
    <w:rsid w:val="0053069B"/>
    <w:rsid w:val="005345E5"/>
    <w:rsid w:val="00536872"/>
    <w:rsid w:val="00536B64"/>
    <w:rsid w:val="00537431"/>
    <w:rsid w:val="00542B43"/>
    <w:rsid w:val="00543CB2"/>
    <w:rsid w:val="00544C16"/>
    <w:rsid w:val="00544CB2"/>
    <w:rsid w:val="00547567"/>
    <w:rsid w:val="00550025"/>
    <w:rsid w:val="005505BE"/>
    <w:rsid w:val="005506B4"/>
    <w:rsid w:val="00551DDB"/>
    <w:rsid w:val="005528C6"/>
    <w:rsid w:val="00555C20"/>
    <w:rsid w:val="00555CC6"/>
    <w:rsid w:val="00555FAC"/>
    <w:rsid w:val="00561362"/>
    <w:rsid w:val="00561DC9"/>
    <w:rsid w:val="005630D5"/>
    <w:rsid w:val="00564DC4"/>
    <w:rsid w:val="00564FE8"/>
    <w:rsid w:val="00566113"/>
    <w:rsid w:val="005665ED"/>
    <w:rsid w:val="0057081B"/>
    <w:rsid w:val="0057086F"/>
    <w:rsid w:val="005711FF"/>
    <w:rsid w:val="00571571"/>
    <w:rsid w:val="00571656"/>
    <w:rsid w:val="00573333"/>
    <w:rsid w:val="00575B17"/>
    <w:rsid w:val="00580A88"/>
    <w:rsid w:val="005844E2"/>
    <w:rsid w:val="005873FE"/>
    <w:rsid w:val="005874C3"/>
    <w:rsid w:val="00590AFF"/>
    <w:rsid w:val="005950F6"/>
    <w:rsid w:val="005A0FA6"/>
    <w:rsid w:val="005A1735"/>
    <w:rsid w:val="005A2582"/>
    <w:rsid w:val="005A31C7"/>
    <w:rsid w:val="005A3E92"/>
    <w:rsid w:val="005A513F"/>
    <w:rsid w:val="005A5ECE"/>
    <w:rsid w:val="005A7865"/>
    <w:rsid w:val="005B079D"/>
    <w:rsid w:val="005B3DE1"/>
    <w:rsid w:val="005B3F77"/>
    <w:rsid w:val="005B4DE2"/>
    <w:rsid w:val="005B66E8"/>
    <w:rsid w:val="005B67F7"/>
    <w:rsid w:val="005B752E"/>
    <w:rsid w:val="005C1702"/>
    <w:rsid w:val="005C2680"/>
    <w:rsid w:val="005C6DE9"/>
    <w:rsid w:val="005C7AA3"/>
    <w:rsid w:val="005C7CF5"/>
    <w:rsid w:val="005D193B"/>
    <w:rsid w:val="005D311E"/>
    <w:rsid w:val="005D3751"/>
    <w:rsid w:val="005D7F4E"/>
    <w:rsid w:val="005E2E3A"/>
    <w:rsid w:val="005E58F9"/>
    <w:rsid w:val="005F05DF"/>
    <w:rsid w:val="005F0A02"/>
    <w:rsid w:val="005F1EAA"/>
    <w:rsid w:val="005F329A"/>
    <w:rsid w:val="005F3423"/>
    <w:rsid w:val="005F5AF3"/>
    <w:rsid w:val="005F6D4E"/>
    <w:rsid w:val="0060007F"/>
    <w:rsid w:val="0060011B"/>
    <w:rsid w:val="0060110B"/>
    <w:rsid w:val="00603537"/>
    <w:rsid w:val="006047A7"/>
    <w:rsid w:val="006070CC"/>
    <w:rsid w:val="0061397A"/>
    <w:rsid w:val="0061460B"/>
    <w:rsid w:val="00617FEC"/>
    <w:rsid w:val="006207BD"/>
    <w:rsid w:val="00621D1A"/>
    <w:rsid w:val="00623DA1"/>
    <w:rsid w:val="00624819"/>
    <w:rsid w:val="00624B19"/>
    <w:rsid w:val="00630149"/>
    <w:rsid w:val="00631300"/>
    <w:rsid w:val="006326AF"/>
    <w:rsid w:val="00634060"/>
    <w:rsid w:val="00636012"/>
    <w:rsid w:val="006368DB"/>
    <w:rsid w:val="006415D8"/>
    <w:rsid w:val="00641909"/>
    <w:rsid w:val="00642E3E"/>
    <w:rsid w:val="00647BF2"/>
    <w:rsid w:val="00647BF9"/>
    <w:rsid w:val="00647D29"/>
    <w:rsid w:val="006513DD"/>
    <w:rsid w:val="006533BB"/>
    <w:rsid w:val="00654840"/>
    <w:rsid w:val="006565BB"/>
    <w:rsid w:val="00657FB1"/>
    <w:rsid w:val="006601AD"/>
    <w:rsid w:val="0066145A"/>
    <w:rsid w:val="00662D6A"/>
    <w:rsid w:val="006635DA"/>
    <w:rsid w:val="0066401C"/>
    <w:rsid w:val="006654DA"/>
    <w:rsid w:val="00671F29"/>
    <w:rsid w:val="00672B6A"/>
    <w:rsid w:val="00673642"/>
    <w:rsid w:val="006802E3"/>
    <w:rsid w:val="00682CC3"/>
    <w:rsid w:val="0068345B"/>
    <w:rsid w:val="00683BC2"/>
    <w:rsid w:val="00684191"/>
    <w:rsid w:val="006869BF"/>
    <w:rsid w:val="00686A33"/>
    <w:rsid w:val="006900C1"/>
    <w:rsid w:val="0069023B"/>
    <w:rsid w:val="0069164B"/>
    <w:rsid w:val="00691CB6"/>
    <w:rsid w:val="00693FEF"/>
    <w:rsid w:val="00694559"/>
    <w:rsid w:val="006947B1"/>
    <w:rsid w:val="00695480"/>
    <w:rsid w:val="006968F9"/>
    <w:rsid w:val="006972EE"/>
    <w:rsid w:val="006974C4"/>
    <w:rsid w:val="00697EB5"/>
    <w:rsid w:val="006A03E6"/>
    <w:rsid w:val="006A1C2B"/>
    <w:rsid w:val="006A2D28"/>
    <w:rsid w:val="006A45A3"/>
    <w:rsid w:val="006A45E1"/>
    <w:rsid w:val="006A591E"/>
    <w:rsid w:val="006A6995"/>
    <w:rsid w:val="006A7091"/>
    <w:rsid w:val="006B2621"/>
    <w:rsid w:val="006B3B58"/>
    <w:rsid w:val="006B3CE4"/>
    <w:rsid w:val="006B5B54"/>
    <w:rsid w:val="006B5BF3"/>
    <w:rsid w:val="006C07DD"/>
    <w:rsid w:val="006C0ACA"/>
    <w:rsid w:val="006C1616"/>
    <w:rsid w:val="006C2DD9"/>
    <w:rsid w:val="006C38A1"/>
    <w:rsid w:val="006C38F9"/>
    <w:rsid w:val="006C4CE4"/>
    <w:rsid w:val="006C55E5"/>
    <w:rsid w:val="006D2CA2"/>
    <w:rsid w:val="006D306A"/>
    <w:rsid w:val="006D41EC"/>
    <w:rsid w:val="006E0F1B"/>
    <w:rsid w:val="006E1DEA"/>
    <w:rsid w:val="006E2DB3"/>
    <w:rsid w:val="006E3629"/>
    <w:rsid w:val="006E44CF"/>
    <w:rsid w:val="006E72D4"/>
    <w:rsid w:val="006E7EC8"/>
    <w:rsid w:val="006F0485"/>
    <w:rsid w:val="006F1338"/>
    <w:rsid w:val="006F1838"/>
    <w:rsid w:val="006F330D"/>
    <w:rsid w:val="006F37D2"/>
    <w:rsid w:val="006F4675"/>
    <w:rsid w:val="006F4C23"/>
    <w:rsid w:val="006F6F38"/>
    <w:rsid w:val="006F7AA1"/>
    <w:rsid w:val="0070047B"/>
    <w:rsid w:val="00702091"/>
    <w:rsid w:val="00703A2F"/>
    <w:rsid w:val="00711C18"/>
    <w:rsid w:val="00716D65"/>
    <w:rsid w:val="00720D7A"/>
    <w:rsid w:val="00723C0F"/>
    <w:rsid w:val="00733D03"/>
    <w:rsid w:val="00734BB8"/>
    <w:rsid w:val="00736A31"/>
    <w:rsid w:val="00737D92"/>
    <w:rsid w:val="00737FE4"/>
    <w:rsid w:val="0074090E"/>
    <w:rsid w:val="0074128D"/>
    <w:rsid w:val="007438C6"/>
    <w:rsid w:val="00743FD3"/>
    <w:rsid w:val="007440B7"/>
    <w:rsid w:val="0075027B"/>
    <w:rsid w:val="00757689"/>
    <w:rsid w:val="007602D6"/>
    <w:rsid w:val="00761888"/>
    <w:rsid w:val="0076314A"/>
    <w:rsid w:val="00765C06"/>
    <w:rsid w:val="0077056C"/>
    <w:rsid w:val="00770DC6"/>
    <w:rsid w:val="00772DFD"/>
    <w:rsid w:val="007735DD"/>
    <w:rsid w:val="00773804"/>
    <w:rsid w:val="0077641D"/>
    <w:rsid w:val="007775AC"/>
    <w:rsid w:val="00781745"/>
    <w:rsid w:val="00782221"/>
    <w:rsid w:val="0078555E"/>
    <w:rsid w:val="0078580A"/>
    <w:rsid w:val="00785DD7"/>
    <w:rsid w:val="00786BCB"/>
    <w:rsid w:val="00787A74"/>
    <w:rsid w:val="00790699"/>
    <w:rsid w:val="00791D6E"/>
    <w:rsid w:val="007928CE"/>
    <w:rsid w:val="0079335C"/>
    <w:rsid w:val="00793AF6"/>
    <w:rsid w:val="00795E55"/>
    <w:rsid w:val="00796437"/>
    <w:rsid w:val="00797F62"/>
    <w:rsid w:val="007A05AE"/>
    <w:rsid w:val="007A0D8E"/>
    <w:rsid w:val="007A14F0"/>
    <w:rsid w:val="007A1FB2"/>
    <w:rsid w:val="007A250F"/>
    <w:rsid w:val="007A3E54"/>
    <w:rsid w:val="007A4831"/>
    <w:rsid w:val="007A7496"/>
    <w:rsid w:val="007B1CD8"/>
    <w:rsid w:val="007B372B"/>
    <w:rsid w:val="007B4F62"/>
    <w:rsid w:val="007B52CE"/>
    <w:rsid w:val="007B7C59"/>
    <w:rsid w:val="007C11B9"/>
    <w:rsid w:val="007C354B"/>
    <w:rsid w:val="007C3AD1"/>
    <w:rsid w:val="007C3D02"/>
    <w:rsid w:val="007C6FE7"/>
    <w:rsid w:val="007D16A7"/>
    <w:rsid w:val="007D5079"/>
    <w:rsid w:val="007D6770"/>
    <w:rsid w:val="007D7B3E"/>
    <w:rsid w:val="007D7C9B"/>
    <w:rsid w:val="007E041E"/>
    <w:rsid w:val="007E16AE"/>
    <w:rsid w:val="007E1931"/>
    <w:rsid w:val="007E1B22"/>
    <w:rsid w:val="007E2CE6"/>
    <w:rsid w:val="007E4115"/>
    <w:rsid w:val="007E4442"/>
    <w:rsid w:val="007E6F40"/>
    <w:rsid w:val="007F4653"/>
    <w:rsid w:val="007F52DD"/>
    <w:rsid w:val="007F5330"/>
    <w:rsid w:val="00802D9F"/>
    <w:rsid w:val="0080394B"/>
    <w:rsid w:val="008059C1"/>
    <w:rsid w:val="00811476"/>
    <w:rsid w:val="00812FC8"/>
    <w:rsid w:val="00813045"/>
    <w:rsid w:val="00813D9F"/>
    <w:rsid w:val="00815B33"/>
    <w:rsid w:val="008176FE"/>
    <w:rsid w:val="008218ED"/>
    <w:rsid w:val="00821992"/>
    <w:rsid w:val="00821C8D"/>
    <w:rsid w:val="008226B0"/>
    <w:rsid w:val="0082368C"/>
    <w:rsid w:val="00832445"/>
    <w:rsid w:val="008335F6"/>
    <w:rsid w:val="0083468F"/>
    <w:rsid w:val="0083575A"/>
    <w:rsid w:val="00840361"/>
    <w:rsid w:val="00842A2E"/>
    <w:rsid w:val="008441E4"/>
    <w:rsid w:val="00844DC5"/>
    <w:rsid w:val="00845448"/>
    <w:rsid w:val="00845834"/>
    <w:rsid w:val="008516A3"/>
    <w:rsid w:val="0085227B"/>
    <w:rsid w:val="00852D2F"/>
    <w:rsid w:val="0085422C"/>
    <w:rsid w:val="0085726A"/>
    <w:rsid w:val="00857F18"/>
    <w:rsid w:val="00862CB2"/>
    <w:rsid w:val="00874720"/>
    <w:rsid w:val="008754E6"/>
    <w:rsid w:val="00875D84"/>
    <w:rsid w:val="00882371"/>
    <w:rsid w:val="00883765"/>
    <w:rsid w:val="008842C9"/>
    <w:rsid w:val="008844B7"/>
    <w:rsid w:val="00886B6C"/>
    <w:rsid w:val="008870E1"/>
    <w:rsid w:val="008874BA"/>
    <w:rsid w:val="00887AC3"/>
    <w:rsid w:val="00890DCC"/>
    <w:rsid w:val="00891A49"/>
    <w:rsid w:val="00891C95"/>
    <w:rsid w:val="00891EC1"/>
    <w:rsid w:val="00892351"/>
    <w:rsid w:val="00895AD0"/>
    <w:rsid w:val="00896424"/>
    <w:rsid w:val="0089693A"/>
    <w:rsid w:val="00896AB0"/>
    <w:rsid w:val="008A027C"/>
    <w:rsid w:val="008A04E0"/>
    <w:rsid w:val="008A0CDB"/>
    <w:rsid w:val="008A4FE1"/>
    <w:rsid w:val="008B02EE"/>
    <w:rsid w:val="008B0BC2"/>
    <w:rsid w:val="008B1209"/>
    <w:rsid w:val="008B1782"/>
    <w:rsid w:val="008B275F"/>
    <w:rsid w:val="008B27A6"/>
    <w:rsid w:val="008B4D94"/>
    <w:rsid w:val="008B565E"/>
    <w:rsid w:val="008B6EC5"/>
    <w:rsid w:val="008C3007"/>
    <w:rsid w:val="008C465C"/>
    <w:rsid w:val="008C4A39"/>
    <w:rsid w:val="008C5B33"/>
    <w:rsid w:val="008D0F77"/>
    <w:rsid w:val="008D29BE"/>
    <w:rsid w:val="008D2F21"/>
    <w:rsid w:val="008D62EF"/>
    <w:rsid w:val="008D7373"/>
    <w:rsid w:val="008E00BA"/>
    <w:rsid w:val="008E1159"/>
    <w:rsid w:val="008E20ED"/>
    <w:rsid w:val="008E40CD"/>
    <w:rsid w:val="008E4C41"/>
    <w:rsid w:val="008E5AED"/>
    <w:rsid w:val="008E734E"/>
    <w:rsid w:val="008F2220"/>
    <w:rsid w:val="008F36C8"/>
    <w:rsid w:val="008F3A74"/>
    <w:rsid w:val="008F4A32"/>
    <w:rsid w:val="008F5912"/>
    <w:rsid w:val="008F6362"/>
    <w:rsid w:val="008F637B"/>
    <w:rsid w:val="008F6EC4"/>
    <w:rsid w:val="008F7A41"/>
    <w:rsid w:val="00902D7B"/>
    <w:rsid w:val="00904DEC"/>
    <w:rsid w:val="00905298"/>
    <w:rsid w:val="00905373"/>
    <w:rsid w:val="009134F7"/>
    <w:rsid w:val="00914E37"/>
    <w:rsid w:val="0091518F"/>
    <w:rsid w:val="009155FC"/>
    <w:rsid w:val="00916429"/>
    <w:rsid w:val="00917CAE"/>
    <w:rsid w:val="00923C98"/>
    <w:rsid w:val="00925270"/>
    <w:rsid w:val="00931A13"/>
    <w:rsid w:val="00934726"/>
    <w:rsid w:val="009360DC"/>
    <w:rsid w:val="0093674D"/>
    <w:rsid w:val="00941378"/>
    <w:rsid w:val="00941C83"/>
    <w:rsid w:val="00944176"/>
    <w:rsid w:val="009450AB"/>
    <w:rsid w:val="00950AE9"/>
    <w:rsid w:val="00953848"/>
    <w:rsid w:val="0095585E"/>
    <w:rsid w:val="00955931"/>
    <w:rsid w:val="00957BE4"/>
    <w:rsid w:val="009624EF"/>
    <w:rsid w:val="00963C4C"/>
    <w:rsid w:val="0096508F"/>
    <w:rsid w:val="00967211"/>
    <w:rsid w:val="00967BE7"/>
    <w:rsid w:val="00970DAF"/>
    <w:rsid w:val="00970DF4"/>
    <w:rsid w:val="00974B43"/>
    <w:rsid w:val="00974D05"/>
    <w:rsid w:val="009756C0"/>
    <w:rsid w:val="00975BA3"/>
    <w:rsid w:val="00977CAE"/>
    <w:rsid w:val="0098215B"/>
    <w:rsid w:val="00984AAA"/>
    <w:rsid w:val="00984BE4"/>
    <w:rsid w:val="00984F1E"/>
    <w:rsid w:val="009861D1"/>
    <w:rsid w:val="00990063"/>
    <w:rsid w:val="0099066A"/>
    <w:rsid w:val="009922CD"/>
    <w:rsid w:val="00993C74"/>
    <w:rsid w:val="009941B1"/>
    <w:rsid w:val="0099536A"/>
    <w:rsid w:val="009966BD"/>
    <w:rsid w:val="00996EE7"/>
    <w:rsid w:val="00997CBE"/>
    <w:rsid w:val="009A1355"/>
    <w:rsid w:val="009A1B4B"/>
    <w:rsid w:val="009A25C8"/>
    <w:rsid w:val="009A2E8C"/>
    <w:rsid w:val="009A319A"/>
    <w:rsid w:val="009A33CB"/>
    <w:rsid w:val="009A4BD1"/>
    <w:rsid w:val="009A5582"/>
    <w:rsid w:val="009A616E"/>
    <w:rsid w:val="009A71E0"/>
    <w:rsid w:val="009A744C"/>
    <w:rsid w:val="009A7D72"/>
    <w:rsid w:val="009B1457"/>
    <w:rsid w:val="009B14EC"/>
    <w:rsid w:val="009B21EF"/>
    <w:rsid w:val="009B251D"/>
    <w:rsid w:val="009B44D8"/>
    <w:rsid w:val="009B4EA0"/>
    <w:rsid w:val="009B58CC"/>
    <w:rsid w:val="009B620D"/>
    <w:rsid w:val="009C062A"/>
    <w:rsid w:val="009C3C7D"/>
    <w:rsid w:val="009C45B9"/>
    <w:rsid w:val="009C5BA2"/>
    <w:rsid w:val="009D1C4B"/>
    <w:rsid w:val="009D3769"/>
    <w:rsid w:val="009D38BB"/>
    <w:rsid w:val="009D4D3E"/>
    <w:rsid w:val="009D699F"/>
    <w:rsid w:val="009D7035"/>
    <w:rsid w:val="009D7311"/>
    <w:rsid w:val="009E0C37"/>
    <w:rsid w:val="009E4D60"/>
    <w:rsid w:val="009E5C34"/>
    <w:rsid w:val="009E6D5F"/>
    <w:rsid w:val="009E7208"/>
    <w:rsid w:val="009F1BE0"/>
    <w:rsid w:val="009F4E65"/>
    <w:rsid w:val="009F66A8"/>
    <w:rsid w:val="009F6D7D"/>
    <w:rsid w:val="00A00C0C"/>
    <w:rsid w:val="00A01FF2"/>
    <w:rsid w:val="00A025CD"/>
    <w:rsid w:val="00A0538A"/>
    <w:rsid w:val="00A05E02"/>
    <w:rsid w:val="00A06EB0"/>
    <w:rsid w:val="00A079C7"/>
    <w:rsid w:val="00A12FCE"/>
    <w:rsid w:val="00A130A4"/>
    <w:rsid w:val="00A1358B"/>
    <w:rsid w:val="00A17120"/>
    <w:rsid w:val="00A25606"/>
    <w:rsid w:val="00A2637A"/>
    <w:rsid w:val="00A27132"/>
    <w:rsid w:val="00A33E36"/>
    <w:rsid w:val="00A357EB"/>
    <w:rsid w:val="00A35D66"/>
    <w:rsid w:val="00A43598"/>
    <w:rsid w:val="00A453EC"/>
    <w:rsid w:val="00A47ACD"/>
    <w:rsid w:val="00A508E5"/>
    <w:rsid w:val="00A51E07"/>
    <w:rsid w:val="00A535F6"/>
    <w:rsid w:val="00A5403B"/>
    <w:rsid w:val="00A6364F"/>
    <w:rsid w:val="00A662C4"/>
    <w:rsid w:val="00A70A42"/>
    <w:rsid w:val="00A720E1"/>
    <w:rsid w:val="00A7413C"/>
    <w:rsid w:val="00A74C0E"/>
    <w:rsid w:val="00A74D6A"/>
    <w:rsid w:val="00A7503A"/>
    <w:rsid w:val="00A771E7"/>
    <w:rsid w:val="00A809D4"/>
    <w:rsid w:val="00A82A64"/>
    <w:rsid w:val="00A842E1"/>
    <w:rsid w:val="00A84B3E"/>
    <w:rsid w:val="00A90706"/>
    <w:rsid w:val="00A92747"/>
    <w:rsid w:val="00A9276B"/>
    <w:rsid w:val="00A9403D"/>
    <w:rsid w:val="00A957B5"/>
    <w:rsid w:val="00A96AF7"/>
    <w:rsid w:val="00A970DA"/>
    <w:rsid w:val="00AA23FF"/>
    <w:rsid w:val="00AA248B"/>
    <w:rsid w:val="00AA25DA"/>
    <w:rsid w:val="00AA32F1"/>
    <w:rsid w:val="00AA5A88"/>
    <w:rsid w:val="00AA61BE"/>
    <w:rsid w:val="00AA6CE4"/>
    <w:rsid w:val="00AA7458"/>
    <w:rsid w:val="00AA7476"/>
    <w:rsid w:val="00AA7971"/>
    <w:rsid w:val="00AB158B"/>
    <w:rsid w:val="00AB2E75"/>
    <w:rsid w:val="00AB383B"/>
    <w:rsid w:val="00AB405A"/>
    <w:rsid w:val="00AB701A"/>
    <w:rsid w:val="00AC05A2"/>
    <w:rsid w:val="00AC0911"/>
    <w:rsid w:val="00AC1736"/>
    <w:rsid w:val="00AC31E9"/>
    <w:rsid w:val="00AC35C2"/>
    <w:rsid w:val="00AC469A"/>
    <w:rsid w:val="00AC4949"/>
    <w:rsid w:val="00AD24BB"/>
    <w:rsid w:val="00AD2A44"/>
    <w:rsid w:val="00AD5DB2"/>
    <w:rsid w:val="00AD608C"/>
    <w:rsid w:val="00AD6582"/>
    <w:rsid w:val="00AD7089"/>
    <w:rsid w:val="00AE2A22"/>
    <w:rsid w:val="00AE3B1A"/>
    <w:rsid w:val="00AE46E2"/>
    <w:rsid w:val="00AF30DE"/>
    <w:rsid w:val="00B0243D"/>
    <w:rsid w:val="00B0327F"/>
    <w:rsid w:val="00B0418A"/>
    <w:rsid w:val="00B065DD"/>
    <w:rsid w:val="00B1186B"/>
    <w:rsid w:val="00B13363"/>
    <w:rsid w:val="00B15256"/>
    <w:rsid w:val="00B202F4"/>
    <w:rsid w:val="00B2212C"/>
    <w:rsid w:val="00B279A4"/>
    <w:rsid w:val="00B31628"/>
    <w:rsid w:val="00B3241D"/>
    <w:rsid w:val="00B32AE3"/>
    <w:rsid w:val="00B37341"/>
    <w:rsid w:val="00B377E4"/>
    <w:rsid w:val="00B4122A"/>
    <w:rsid w:val="00B42CC1"/>
    <w:rsid w:val="00B446A2"/>
    <w:rsid w:val="00B44D8E"/>
    <w:rsid w:val="00B47926"/>
    <w:rsid w:val="00B5015F"/>
    <w:rsid w:val="00B51C99"/>
    <w:rsid w:val="00B51CE1"/>
    <w:rsid w:val="00B523B9"/>
    <w:rsid w:val="00B53D64"/>
    <w:rsid w:val="00B53DF3"/>
    <w:rsid w:val="00B54688"/>
    <w:rsid w:val="00B57150"/>
    <w:rsid w:val="00B578F3"/>
    <w:rsid w:val="00B57DD8"/>
    <w:rsid w:val="00B61660"/>
    <w:rsid w:val="00B61A92"/>
    <w:rsid w:val="00B7056B"/>
    <w:rsid w:val="00B707E1"/>
    <w:rsid w:val="00B70B21"/>
    <w:rsid w:val="00B74B76"/>
    <w:rsid w:val="00B761A0"/>
    <w:rsid w:val="00B763E4"/>
    <w:rsid w:val="00B76EC4"/>
    <w:rsid w:val="00B77086"/>
    <w:rsid w:val="00B806BD"/>
    <w:rsid w:val="00B80B8D"/>
    <w:rsid w:val="00B84F43"/>
    <w:rsid w:val="00B8613D"/>
    <w:rsid w:val="00B87167"/>
    <w:rsid w:val="00B93434"/>
    <w:rsid w:val="00B94A26"/>
    <w:rsid w:val="00B96BCE"/>
    <w:rsid w:val="00BA07D2"/>
    <w:rsid w:val="00BA0CA8"/>
    <w:rsid w:val="00BA183C"/>
    <w:rsid w:val="00BA1D32"/>
    <w:rsid w:val="00BA6892"/>
    <w:rsid w:val="00BB039A"/>
    <w:rsid w:val="00BB0C51"/>
    <w:rsid w:val="00BB288A"/>
    <w:rsid w:val="00BB2FE5"/>
    <w:rsid w:val="00BB465F"/>
    <w:rsid w:val="00BB7035"/>
    <w:rsid w:val="00BC0E69"/>
    <w:rsid w:val="00BC0EEE"/>
    <w:rsid w:val="00BC1253"/>
    <w:rsid w:val="00BC1A06"/>
    <w:rsid w:val="00BC1F95"/>
    <w:rsid w:val="00BC2FF0"/>
    <w:rsid w:val="00BC3605"/>
    <w:rsid w:val="00BC3C1A"/>
    <w:rsid w:val="00BC5997"/>
    <w:rsid w:val="00BC5AC8"/>
    <w:rsid w:val="00BC5F71"/>
    <w:rsid w:val="00BD02C2"/>
    <w:rsid w:val="00BD0A03"/>
    <w:rsid w:val="00BD2527"/>
    <w:rsid w:val="00BD2800"/>
    <w:rsid w:val="00BD49A4"/>
    <w:rsid w:val="00BD4E2B"/>
    <w:rsid w:val="00BD6348"/>
    <w:rsid w:val="00BE0023"/>
    <w:rsid w:val="00BE595D"/>
    <w:rsid w:val="00BE6A30"/>
    <w:rsid w:val="00BF3182"/>
    <w:rsid w:val="00BF61CE"/>
    <w:rsid w:val="00BF6892"/>
    <w:rsid w:val="00C0132F"/>
    <w:rsid w:val="00C04988"/>
    <w:rsid w:val="00C0508C"/>
    <w:rsid w:val="00C079A4"/>
    <w:rsid w:val="00C105A5"/>
    <w:rsid w:val="00C135A1"/>
    <w:rsid w:val="00C13681"/>
    <w:rsid w:val="00C1412A"/>
    <w:rsid w:val="00C14FAA"/>
    <w:rsid w:val="00C15BFD"/>
    <w:rsid w:val="00C172CC"/>
    <w:rsid w:val="00C17FCB"/>
    <w:rsid w:val="00C20A04"/>
    <w:rsid w:val="00C21927"/>
    <w:rsid w:val="00C230A9"/>
    <w:rsid w:val="00C23215"/>
    <w:rsid w:val="00C25348"/>
    <w:rsid w:val="00C257D8"/>
    <w:rsid w:val="00C2660D"/>
    <w:rsid w:val="00C277B8"/>
    <w:rsid w:val="00C30109"/>
    <w:rsid w:val="00C31E1E"/>
    <w:rsid w:val="00C3329C"/>
    <w:rsid w:val="00C33774"/>
    <w:rsid w:val="00C33E4B"/>
    <w:rsid w:val="00C351EC"/>
    <w:rsid w:val="00C40B12"/>
    <w:rsid w:val="00C4250B"/>
    <w:rsid w:val="00C445DE"/>
    <w:rsid w:val="00C46EEE"/>
    <w:rsid w:val="00C513C5"/>
    <w:rsid w:val="00C515F3"/>
    <w:rsid w:val="00C51781"/>
    <w:rsid w:val="00C537E6"/>
    <w:rsid w:val="00C53EC9"/>
    <w:rsid w:val="00C5404F"/>
    <w:rsid w:val="00C562B1"/>
    <w:rsid w:val="00C56E2B"/>
    <w:rsid w:val="00C57065"/>
    <w:rsid w:val="00C639C5"/>
    <w:rsid w:val="00C657B2"/>
    <w:rsid w:val="00C70C06"/>
    <w:rsid w:val="00C76A47"/>
    <w:rsid w:val="00C80E2E"/>
    <w:rsid w:val="00C84F48"/>
    <w:rsid w:val="00C8682B"/>
    <w:rsid w:val="00C86F25"/>
    <w:rsid w:val="00C87D9C"/>
    <w:rsid w:val="00C9034E"/>
    <w:rsid w:val="00C914E2"/>
    <w:rsid w:val="00C92517"/>
    <w:rsid w:val="00C929C4"/>
    <w:rsid w:val="00C92B89"/>
    <w:rsid w:val="00C93A65"/>
    <w:rsid w:val="00C93F32"/>
    <w:rsid w:val="00C951DE"/>
    <w:rsid w:val="00C952B6"/>
    <w:rsid w:val="00C97375"/>
    <w:rsid w:val="00CA4E0F"/>
    <w:rsid w:val="00CA51D7"/>
    <w:rsid w:val="00CA6B46"/>
    <w:rsid w:val="00CB149D"/>
    <w:rsid w:val="00CB30EB"/>
    <w:rsid w:val="00CB3B91"/>
    <w:rsid w:val="00CB4EEB"/>
    <w:rsid w:val="00CB707C"/>
    <w:rsid w:val="00CC0DB5"/>
    <w:rsid w:val="00CC4069"/>
    <w:rsid w:val="00CC5E44"/>
    <w:rsid w:val="00CC6884"/>
    <w:rsid w:val="00CD313A"/>
    <w:rsid w:val="00CD3D07"/>
    <w:rsid w:val="00CD40BA"/>
    <w:rsid w:val="00CD45B2"/>
    <w:rsid w:val="00CD4EFF"/>
    <w:rsid w:val="00CD69CE"/>
    <w:rsid w:val="00CD6B65"/>
    <w:rsid w:val="00CE3AFD"/>
    <w:rsid w:val="00CE4717"/>
    <w:rsid w:val="00CE6E8A"/>
    <w:rsid w:val="00CF02F5"/>
    <w:rsid w:val="00CF17B7"/>
    <w:rsid w:val="00CF212E"/>
    <w:rsid w:val="00CF25E5"/>
    <w:rsid w:val="00CF2E05"/>
    <w:rsid w:val="00CF4806"/>
    <w:rsid w:val="00CF7E98"/>
    <w:rsid w:val="00D01037"/>
    <w:rsid w:val="00D01C09"/>
    <w:rsid w:val="00D02C46"/>
    <w:rsid w:val="00D03ACD"/>
    <w:rsid w:val="00D04811"/>
    <w:rsid w:val="00D0666C"/>
    <w:rsid w:val="00D11166"/>
    <w:rsid w:val="00D11885"/>
    <w:rsid w:val="00D118BB"/>
    <w:rsid w:val="00D13229"/>
    <w:rsid w:val="00D1635C"/>
    <w:rsid w:val="00D1658C"/>
    <w:rsid w:val="00D20A73"/>
    <w:rsid w:val="00D2272C"/>
    <w:rsid w:val="00D22AE1"/>
    <w:rsid w:val="00D30E7F"/>
    <w:rsid w:val="00D3357E"/>
    <w:rsid w:val="00D353F9"/>
    <w:rsid w:val="00D356E8"/>
    <w:rsid w:val="00D35DD4"/>
    <w:rsid w:val="00D363FB"/>
    <w:rsid w:val="00D36EC8"/>
    <w:rsid w:val="00D4111D"/>
    <w:rsid w:val="00D4133F"/>
    <w:rsid w:val="00D4311F"/>
    <w:rsid w:val="00D4326D"/>
    <w:rsid w:val="00D4525F"/>
    <w:rsid w:val="00D4669E"/>
    <w:rsid w:val="00D46CFA"/>
    <w:rsid w:val="00D4776F"/>
    <w:rsid w:val="00D50B5C"/>
    <w:rsid w:val="00D51899"/>
    <w:rsid w:val="00D53DEC"/>
    <w:rsid w:val="00D57EA9"/>
    <w:rsid w:val="00D6157E"/>
    <w:rsid w:val="00D62766"/>
    <w:rsid w:val="00D638F2"/>
    <w:rsid w:val="00D63F19"/>
    <w:rsid w:val="00D64E34"/>
    <w:rsid w:val="00D65DBC"/>
    <w:rsid w:val="00D73859"/>
    <w:rsid w:val="00D7388C"/>
    <w:rsid w:val="00D73E0A"/>
    <w:rsid w:val="00D74872"/>
    <w:rsid w:val="00D77279"/>
    <w:rsid w:val="00D86242"/>
    <w:rsid w:val="00D86E11"/>
    <w:rsid w:val="00D90662"/>
    <w:rsid w:val="00D90A0E"/>
    <w:rsid w:val="00D939ED"/>
    <w:rsid w:val="00D93B3F"/>
    <w:rsid w:val="00D95D76"/>
    <w:rsid w:val="00D9769C"/>
    <w:rsid w:val="00DA35BC"/>
    <w:rsid w:val="00DA4915"/>
    <w:rsid w:val="00DA717F"/>
    <w:rsid w:val="00DB2741"/>
    <w:rsid w:val="00DC4519"/>
    <w:rsid w:val="00DC6D20"/>
    <w:rsid w:val="00DC79B2"/>
    <w:rsid w:val="00DC7E33"/>
    <w:rsid w:val="00DD1960"/>
    <w:rsid w:val="00DD213C"/>
    <w:rsid w:val="00DD351C"/>
    <w:rsid w:val="00DD3682"/>
    <w:rsid w:val="00DD56AD"/>
    <w:rsid w:val="00DD6E81"/>
    <w:rsid w:val="00DE0358"/>
    <w:rsid w:val="00DE55A4"/>
    <w:rsid w:val="00DE56CD"/>
    <w:rsid w:val="00DE6B6F"/>
    <w:rsid w:val="00DF13FF"/>
    <w:rsid w:val="00DF19D3"/>
    <w:rsid w:val="00DF1E73"/>
    <w:rsid w:val="00DF2F3D"/>
    <w:rsid w:val="00DF4A42"/>
    <w:rsid w:val="00DF61AE"/>
    <w:rsid w:val="00E0161B"/>
    <w:rsid w:val="00E02032"/>
    <w:rsid w:val="00E0327B"/>
    <w:rsid w:val="00E03E4E"/>
    <w:rsid w:val="00E044C1"/>
    <w:rsid w:val="00E04C20"/>
    <w:rsid w:val="00E10734"/>
    <w:rsid w:val="00E110D3"/>
    <w:rsid w:val="00E15C6A"/>
    <w:rsid w:val="00E16225"/>
    <w:rsid w:val="00E17718"/>
    <w:rsid w:val="00E1781F"/>
    <w:rsid w:val="00E17E53"/>
    <w:rsid w:val="00E2148D"/>
    <w:rsid w:val="00E21F11"/>
    <w:rsid w:val="00E248AD"/>
    <w:rsid w:val="00E249E5"/>
    <w:rsid w:val="00E25CEF"/>
    <w:rsid w:val="00E26CA5"/>
    <w:rsid w:val="00E321D0"/>
    <w:rsid w:val="00E324B7"/>
    <w:rsid w:val="00E3380B"/>
    <w:rsid w:val="00E338A5"/>
    <w:rsid w:val="00E3470C"/>
    <w:rsid w:val="00E34E5E"/>
    <w:rsid w:val="00E35096"/>
    <w:rsid w:val="00E37615"/>
    <w:rsid w:val="00E417B9"/>
    <w:rsid w:val="00E41A32"/>
    <w:rsid w:val="00E42EE2"/>
    <w:rsid w:val="00E4370F"/>
    <w:rsid w:val="00E43BE8"/>
    <w:rsid w:val="00E44FE5"/>
    <w:rsid w:val="00E45A2B"/>
    <w:rsid w:val="00E46253"/>
    <w:rsid w:val="00E47704"/>
    <w:rsid w:val="00E524F3"/>
    <w:rsid w:val="00E56186"/>
    <w:rsid w:val="00E655AE"/>
    <w:rsid w:val="00E70A3B"/>
    <w:rsid w:val="00E7194B"/>
    <w:rsid w:val="00E72645"/>
    <w:rsid w:val="00E72744"/>
    <w:rsid w:val="00E737E8"/>
    <w:rsid w:val="00E7396F"/>
    <w:rsid w:val="00E74B79"/>
    <w:rsid w:val="00E81F93"/>
    <w:rsid w:val="00E82021"/>
    <w:rsid w:val="00E83A39"/>
    <w:rsid w:val="00E8504E"/>
    <w:rsid w:val="00E9296C"/>
    <w:rsid w:val="00EA0AA8"/>
    <w:rsid w:val="00EA1ECA"/>
    <w:rsid w:val="00EA3CA0"/>
    <w:rsid w:val="00EA3E9F"/>
    <w:rsid w:val="00EA47DE"/>
    <w:rsid w:val="00EA47E1"/>
    <w:rsid w:val="00EA4C7C"/>
    <w:rsid w:val="00EA7AEF"/>
    <w:rsid w:val="00EB0D96"/>
    <w:rsid w:val="00EB12C6"/>
    <w:rsid w:val="00EB220D"/>
    <w:rsid w:val="00EB4A89"/>
    <w:rsid w:val="00EB5CB3"/>
    <w:rsid w:val="00EB5E40"/>
    <w:rsid w:val="00EC3905"/>
    <w:rsid w:val="00EC3923"/>
    <w:rsid w:val="00EC62B8"/>
    <w:rsid w:val="00EC6A4A"/>
    <w:rsid w:val="00ED16AB"/>
    <w:rsid w:val="00ED186A"/>
    <w:rsid w:val="00ED1A67"/>
    <w:rsid w:val="00ED2B38"/>
    <w:rsid w:val="00ED3BEE"/>
    <w:rsid w:val="00EE0B8C"/>
    <w:rsid w:val="00EE1DFD"/>
    <w:rsid w:val="00EE3DAC"/>
    <w:rsid w:val="00EE4F85"/>
    <w:rsid w:val="00EE55F8"/>
    <w:rsid w:val="00EE5630"/>
    <w:rsid w:val="00EE7960"/>
    <w:rsid w:val="00EF0150"/>
    <w:rsid w:val="00EF1F41"/>
    <w:rsid w:val="00EF3522"/>
    <w:rsid w:val="00EF3B8B"/>
    <w:rsid w:val="00EF69BA"/>
    <w:rsid w:val="00F00EC9"/>
    <w:rsid w:val="00F022D0"/>
    <w:rsid w:val="00F04377"/>
    <w:rsid w:val="00F04704"/>
    <w:rsid w:val="00F11648"/>
    <w:rsid w:val="00F121BF"/>
    <w:rsid w:val="00F1243B"/>
    <w:rsid w:val="00F13C5E"/>
    <w:rsid w:val="00F142B0"/>
    <w:rsid w:val="00F17DC7"/>
    <w:rsid w:val="00F23671"/>
    <w:rsid w:val="00F25F42"/>
    <w:rsid w:val="00F27AC9"/>
    <w:rsid w:val="00F303C6"/>
    <w:rsid w:val="00F30E30"/>
    <w:rsid w:val="00F32529"/>
    <w:rsid w:val="00F35B79"/>
    <w:rsid w:val="00F376B5"/>
    <w:rsid w:val="00F40C4A"/>
    <w:rsid w:val="00F416B6"/>
    <w:rsid w:val="00F417A7"/>
    <w:rsid w:val="00F41803"/>
    <w:rsid w:val="00F43866"/>
    <w:rsid w:val="00F43FD3"/>
    <w:rsid w:val="00F50AFE"/>
    <w:rsid w:val="00F50C8A"/>
    <w:rsid w:val="00F51053"/>
    <w:rsid w:val="00F521E4"/>
    <w:rsid w:val="00F52E38"/>
    <w:rsid w:val="00F53A3B"/>
    <w:rsid w:val="00F53FB9"/>
    <w:rsid w:val="00F54B23"/>
    <w:rsid w:val="00F54D78"/>
    <w:rsid w:val="00F56829"/>
    <w:rsid w:val="00F62A66"/>
    <w:rsid w:val="00F62F78"/>
    <w:rsid w:val="00F63F27"/>
    <w:rsid w:val="00F661A4"/>
    <w:rsid w:val="00F67933"/>
    <w:rsid w:val="00F71451"/>
    <w:rsid w:val="00F72587"/>
    <w:rsid w:val="00F7537A"/>
    <w:rsid w:val="00F80C9F"/>
    <w:rsid w:val="00F90009"/>
    <w:rsid w:val="00F90FC3"/>
    <w:rsid w:val="00F93302"/>
    <w:rsid w:val="00F9341C"/>
    <w:rsid w:val="00F95F92"/>
    <w:rsid w:val="00FA1809"/>
    <w:rsid w:val="00FA24E0"/>
    <w:rsid w:val="00FA4D23"/>
    <w:rsid w:val="00FB1A10"/>
    <w:rsid w:val="00FB4311"/>
    <w:rsid w:val="00FB5516"/>
    <w:rsid w:val="00FB70A4"/>
    <w:rsid w:val="00FB77CB"/>
    <w:rsid w:val="00FB7F90"/>
    <w:rsid w:val="00FC161B"/>
    <w:rsid w:val="00FC1831"/>
    <w:rsid w:val="00FC2720"/>
    <w:rsid w:val="00FC35DA"/>
    <w:rsid w:val="00FC43A8"/>
    <w:rsid w:val="00FC55C9"/>
    <w:rsid w:val="00FC620F"/>
    <w:rsid w:val="00FC7941"/>
    <w:rsid w:val="00FD3724"/>
    <w:rsid w:val="00FD5DFF"/>
    <w:rsid w:val="00FD77B0"/>
    <w:rsid w:val="00FE106A"/>
    <w:rsid w:val="00FE45EA"/>
    <w:rsid w:val="00FF10A4"/>
    <w:rsid w:val="00FF27CD"/>
    <w:rsid w:val="00FF4E03"/>
    <w:rsid w:val="00FF64DA"/>
    <w:rsid w:val="00FF762D"/>
    <w:rsid w:val="00FF766F"/>
    <w:rsid w:val="2AA13B64"/>
    <w:rsid w:val="2ADD1E88"/>
    <w:rsid w:val="56B3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7149E0"/>
  <w15:docId w15:val="{0398EFF8-B582-4D3F-8616-AE430964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footnote text" w:semiHidden="1" w:unhideWhenUsed="1"/>
    <w:lsdException w:name="annotation text" w:qFormat="1"/>
    <w:lsdException w:name="head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Note Heading" w:semiHidden="1" w:unhideWhenUsed="1"/>
    <w:lsdException w:name="Body Text 2" w:semiHidden="1" w:unhideWhenUsed="1" w:qFormat="1"/>
    <w:lsdException w:name="Body Text 3" w:qFormat="1"/>
    <w:lsdException w:name="Block Text" w:semiHidden="1" w:unhideWhenUsed="1"/>
    <w:lsdException w:name="Hyperlink" w:uiPriority="99" w:qFormat="1"/>
    <w:lsdException w:name="FollowedHyperlink" w:uiPriority="99" w:unhideWhenUsed="1"/>
    <w:lsdException w:name="Strong" w:qFormat="1"/>
    <w:lsdException w:name="Emphasis" w:qFormat="1"/>
    <w:lsdException w:name="Document Map" w:semiHidden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tabs>
        <w:tab w:val="left" w:pos="562"/>
      </w:tabs>
      <w:spacing w:before="100" w:beforeAutospacing="1" w:after="100" w:afterAutospacing="1" w:line="578" w:lineRule="auto"/>
      <w:ind w:left="562" w:hanging="420"/>
      <w:jc w:val="center"/>
      <w:outlineLvl w:val="0"/>
    </w:pPr>
    <w:rPr>
      <w:rFonts w:ascii="宋体" w:hAnsi="宋体"/>
      <w:color w:val="000000"/>
      <w:kern w:val="0"/>
      <w:sz w:val="24"/>
      <w:szCs w:val="24"/>
    </w:rPr>
  </w:style>
  <w:style w:type="paragraph" w:styleId="2">
    <w:name w:val="heading 2"/>
    <w:basedOn w:val="a"/>
    <w:next w:val="a0"/>
    <w:qFormat/>
    <w:pPr>
      <w:keepNext/>
      <w:keepLines/>
      <w:tabs>
        <w:tab w:val="left" w:pos="576"/>
      </w:tabs>
      <w:spacing w:before="260" w:after="260" w:line="416" w:lineRule="auto"/>
      <w:ind w:left="576" w:hanging="576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0"/>
    <w:qFormat/>
    <w:pPr>
      <w:keepNext/>
      <w:keepLines/>
      <w:tabs>
        <w:tab w:val="left" w:pos="720"/>
      </w:tabs>
      <w:spacing w:before="260" w:after="260" w:line="416" w:lineRule="auto"/>
      <w:ind w:left="720" w:hanging="720"/>
      <w:outlineLvl w:val="2"/>
    </w:pPr>
    <w:rPr>
      <w:b/>
      <w:sz w:val="32"/>
    </w:rPr>
  </w:style>
  <w:style w:type="paragraph" w:styleId="4">
    <w:name w:val="heading 4"/>
    <w:basedOn w:val="a"/>
    <w:next w:val="a0"/>
    <w:qFormat/>
    <w:pPr>
      <w:keepNext/>
      <w:keepLines/>
      <w:tabs>
        <w:tab w:val="left" w:pos="864"/>
      </w:tabs>
      <w:spacing w:before="280" w:after="290" w:line="376" w:lineRule="auto"/>
      <w:ind w:left="864" w:hanging="864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0"/>
    <w:qFormat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0"/>
    <w:link w:val="70"/>
    <w:qFormat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b/>
      <w:sz w:val="24"/>
    </w:rPr>
  </w:style>
  <w:style w:type="paragraph" w:styleId="8">
    <w:name w:val="heading 8"/>
    <w:basedOn w:val="a"/>
    <w:next w:val="a0"/>
    <w:qFormat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0"/>
    <w:qFormat/>
    <w:pPr>
      <w:keepNext/>
      <w:keepLines/>
      <w:tabs>
        <w:tab w:val="left" w:pos="1584"/>
      </w:tabs>
      <w:spacing w:before="240" w:after="64" w:line="320" w:lineRule="auto"/>
      <w:ind w:left="1584" w:hanging="1584"/>
      <w:outlineLvl w:val="8"/>
    </w:pPr>
    <w:rPr>
      <w:rFonts w:ascii="Arial" w:eastAsia="黑体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a4"/>
    <w:pPr>
      <w:adjustRightInd w:val="0"/>
      <w:spacing w:line="360" w:lineRule="atLeast"/>
      <w:ind w:firstLine="482"/>
    </w:pPr>
    <w:rPr>
      <w:kern w:val="0"/>
      <w:sz w:val="24"/>
    </w:rPr>
  </w:style>
  <w:style w:type="paragraph" w:styleId="a5">
    <w:name w:val="Document Map"/>
    <w:basedOn w:val="a"/>
    <w:semiHidden/>
    <w:pPr>
      <w:shd w:val="clear" w:color="auto" w:fill="000080"/>
    </w:pPr>
  </w:style>
  <w:style w:type="paragraph" w:styleId="a6">
    <w:name w:val="annotation text"/>
    <w:basedOn w:val="a"/>
    <w:link w:val="a7"/>
    <w:qFormat/>
    <w:pPr>
      <w:jc w:val="left"/>
    </w:pPr>
  </w:style>
  <w:style w:type="paragraph" w:styleId="30">
    <w:name w:val="Body Text 3"/>
    <w:basedOn w:val="a"/>
    <w:qFormat/>
    <w:pPr>
      <w:spacing w:after="120"/>
    </w:pPr>
    <w:rPr>
      <w:sz w:val="16"/>
      <w:szCs w:val="16"/>
    </w:r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Chars="200" w:left="420"/>
    </w:pPr>
    <w:rPr>
      <w:szCs w:val="24"/>
    </w:rPr>
  </w:style>
  <w:style w:type="paragraph" w:styleId="ac">
    <w:name w:val="Plain Text"/>
    <w:basedOn w:val="a"/>
    <w:link w:val="ad"/>
    <w:qFormat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e">
    <w:name w:val="Date"/>
    <w:basedOn w:val="a"/>
    <w:next w:val="a"/>
    <w:qFormat/>
    <w:pPr>
      <w:ind w:leftChars="2500" w:left="100"/>
    </w:pPr>
  </w:style>
  <w:style w:type="paragraph" w:styleId="20">
    <w:name w:val="Body Text Indent 2"/>
    <w:basedOn w:val="a"/>
    <w:pPr>
      <w:widowControl/>
      <w:autoSpaceDE w:val="0"/>
      <w:autoSpaceDN w:val="0"/>
      <w:adjustRightInd w:val="0"/>
      <w:spacing w:line="360" w:lineRule="auto"/>
      <w:ind w:firstLine="560"/>
      <w:jc w:val="left"/>
    </w:pPr>
    <w:rPr>
      <w:rFonts w:ascii="楷体_GB2312" w:eastAsia="楷体_GB2312"/>
      <w:kern w:val="0"/>
      <w:sz w:val="28"/>
    </w:rPr>
  </w:style>
  <w:style w:type="paragraph" w:styleId="af">
    <w:name w:val="Balloon Text"/>
    <w:basedOn w:val="a"/>
    <w:semiHidden/>
    <w:rPr>
      <w:sz w:val="18"/>
      <w:szCs w:val="18"/>
    </w:rPr>
  </w:style>
  <w:style w:type="paragraph" w:styleId="af0">
    <w:name w:val="footer"/>
    <w:basedOn w:val="a"/>
    <w:link w:val="af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2">
    <w:name w:val="header"/>
    <w:basedOn w:val="a"/>
    <w:link w:val="af3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31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styleId="af4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f5">
    <w:name w:val="Title"/>
    <w:basedOn w:val="a"/>
    <w:next w:val="a"/>
    <w:link w:val="af6"/>
    <w:qFormat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styleId="af7">
    <w:name w:val="annotation subject"/>
    <w:basedOn w:val="a6"/>
    <w:next w:val="a6"/>
    <w:link w:val="af8"/>
    <w:rPr>
      <w:b/>
      <w:bCs/>
    </w:rPr>
  </w:style>
  <w:style w:type="paragraph" w:styleId="21">
    <w:name w:val="Body Text First Indent 2"/>
    <w:basedOn w:val="aa"/>
    <w:link w:val="22"/>
    <w:pPr>
      <w:ind w:firstLineChars="200" w:firstLine="420"/>
    </w:pPr>
    <w:rPr>
      <w:szCs w:val="20"/>
    </w:rPr>
  </w:style>
  <w:style w:type="table" w:styleId="af9">
    <w:name w:val="Table Grid"/>
    <w:basedOn w:val="a2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page number"/>
    <w:basedOn w:val="a1"/>
  </w:style>
  <w:style w:type="character" w:styleId="afb">
    <w:name w:val="FollowedHyperlink"/>
    <w:uiPriority w:val="99"/>
    <w:unhideWhenUsed/>
    <w:rPr>
      <w:color w:val="800080"/>
      <w:u w:val="single"/>
    </w:rPr>
  </w:style>
  <w:style w:type="character" w:styleId="afc">
    <w:name w:val="Hyperlink"/>
    <w:uiPriority w:val="99"/>
    <w:qFormat/>
    <w:rPr>
      <w:color w:val="003386"/>
      <w:u w:val="none"/>
    </w:rPr>
  </w:style>
  <w:style w:type="character" w:styleId="afd">
    <w:name w:val="annotation reference"/>
    <w:qFormat/>
    <w:rPr>
      <w:sz w:val="21"/>
      <w:szCs w:val="21"/>
    </w:rPr>
  </w:style>
  <w:style w:type="character" w:customStyle="1" w:styleId="a7">
    <w:name w:val="批注文字 字符"/>
    <w:link w:val="a6"/>
    <w:rPr>
      <w:rFonts w:eastAsia="宋体"/>
      <w:kern w:val="2"/>
      <w:sz w:val="21"/>
      <w:lang w:val="en-US" w:eastAsia="zh-CN" w:bidi="ar-SA"/>
    </w:rPr>
  </w:style>
  <w:style w:type="character" w:customStyle="1" w:styleId="ad">
    <w:name w:val="纯文本 字符"/>
    <w:link w:val="ac"/>
    <w:rPr>
      <w:rFonts w:ascii="宋体" w:eastAsia="宋体" w:hAnsi="宋体"/>
      <w:color w:val="000000"/>
      <w:sz w:val="24"/>
      <w:lang w:val="en-US" w:eastAsia="zh-CN" w:bidi="ar-SA"/>
    </w:rPr>
  </w:style>
  <w:style w:type="paragraph" w:customStyle="1" w:styleId="CharChar1Char">
    <w:name w:val="Char Char1 Char"/>
    <w:basedOn w:val="a"/>
    <w:next w:val="a"/>
    <w:pPr>
      <w:widowControl/>
      <w:spacing w:after="160" w:line="240" w:lineRule="exact"/>
      <w:jc w:val="left"/>
    </w:pPr>
  </w:style>
  <w:style w:type="character" w:customStyle="1" w:styleId="CharChar11">
    <w:name w:val="Char Char11"/>
    <w:rPr>
      <w:rFonts w:ascii="宋体" w:eastAsia="宋体" w:hAnsi="宋体"/>
      <w:color w:val="000000"/>
      <w:sz w:val="24"/>
      <w:szCs w:val="24"/>
      <w:lang w:val="en-US" w:eastAsia="zh-CN" w:bidi="ar-SA"/>
    </w:rPr>
  </w:style>
  <w:style w:type="paragraph" w:customStyle="1" w:styleId="songblack12">
    <w:name w:val="songblack12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18"/>
      <w:szCs w:val="18"/>
    </w:rPr>
  </w:style>
  <w:style w:type="character" w:customStyle="1" w:styleId="10">
    <w:name w:val="标题 1 字符"/>
    <w:link w:val="1"/>
    <w:uiPriority w:val="9"/>
    <w:rPr>
      <w:rFonts w:ascii="宋体" w:eastAsia="宋体" w:hAnsi="宋体"/>
      <w:color w:val="000000"/>
      <w:sz w:val="24"/>
      <w:szCs w:val="24"/>
      <w:lang w:val="en-US" w:eastAsia="zh-CN" w:bidi="ar-SA"/>
    </w:rPr>
  </w:style>
  <w:style w:type="paragraph" w:styleId="afe">
    <w:name w:val="List Paragraph"/>
    <w:basedOn w:val="a"/>
    <w:uiPriority w:val="34"/>
    <w:qFormat/>
    <w:pPr>
      <w:ind w:firstLineChars="200" w:firstLine="420"/>
    </w:pPr>
    <w:rPr>
      <w:szCs w:val="24"/>
    </w:rPr>
  </w:style>
  <w:style w:type="paragraph" w:customStyle="1" w:styleId="songblack14">
    <w:name w:val="songblack14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Cs w:val="21"/>
    </w:rPr>
  </w:style>
  <w:style w:type="character" w:customStyle="1" w:styleId="CharCharCharCharCharCharCharCharCharChar">
    <w:name w:val="Char Char Char Char Char Char Char Char Char Char"/>
    <w:rPr>
      <w:rFonts w:ascii="宋体" w:eastAsia="宋体" w:hAnsi="宋体"/>
      <w:color w:val="000000"/>
      <w:sz w:val="24"/>
      <w:szCs w:val="24"/>
      <w:lang w:val="en-US" w:eastAsia="zh-CN" w:bidi="ar-SA"/>
    </w:rPr>
  </w:style>
  <w:style w:type="character" w:customStyle="1" w:styleId="marklong">
    <w:name w:val="marklong"/>
    <w:basedOn w:val="a1"/>
  </w:style>
  <w:style w:type="paragraph" w:customStyle="1" w:styleId="ParaCharCharChar1Char">
    <w:name w:val="默认段落字体 Para Char Char Char1 Char"/>
    <w:basedOn w:val="a"/>
    <w:pPr>
      <w:spacing w:line="360" w:lineRule="auto"/>
      <w:ind w:left="420" w:firstLine="420"/>
    </w:pPr>
    <w:rPr>
      <w:kern w:val="0"/>
      <w:sz w:val="24"/>
      <w:szCs w:val="24"/>
    </w:rPr>
  </w:style>
  <w:style w:type="character" w:customStyle="1" w:styleId="black1">
    <w:name w:val="black1"/>
    <w:rPr>
      <w:rFonts w:ascii="ˎ̥" w:eastAsia="宋体" w:hAnsi="ˎ̥" w:hint="default"/>
      <w:color w:val="333333"/>
      <w:sz w:val="20"/>
      <w:szCs w:val="20"/>
      <w:u w:val="none"/>
      <w:lang w:val="en-US" w:eastAsia="zh-CN" w:bidi="ar-SA"/>
    </w:rPr>
  </w:style>
  <w:style w:type="paragraph" w:customStyle="1" w:styleId="songgray12">
    <w:name w:val="songgray12"/>
    <w:basedOn w:val="a"/>
    <w:pPr>
      <w:widowControl/>
      <w:spacing w:before="100" w:beforeAutospacing="1" w:after="100" w:afterAutospacing="1"/>
      <w:jc w:val="left"/>
    </w:pPr>
    <w:rPr>
      <w:color w:val="666666"/>
      <w:kern w:val="0"/>
      <w:sz w:val="18"/>
      <w:szCs w:val="18"/>
    </w:rPr>
  </w:style>
  <w:style w:type="paragraph" w:customStyle="1" w:styleId="Char">
    <w:name w:val="Char"/>
    <w:basedOn w:val="a"/>
    <w:pPr>
      <w:spacing w:line="360" w:lineRule="auto"/>
      <w:ind w:left="420" w:firstLine="420"/>
    </w:pPr>
    <w:rPr>
      <w:kern w:val="0"/>
      <w:sz w:val="24"/>
      <w:szCs w:val="24"/>
    </w:rPr>
  </w:style>
  <w:style w:type="paragraph" w:customStyle="1" w:styleId="style3">
    <w:name w:val="style3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CharChar10">
    <w:name w:val="Char Char10"/>
    <w:rPr>
      <w:rFonts w:ascii="宋体" w:eastAsia="宋体" w:hAnsi="宋体"/>
      <w:color w:val="000000"/>
      <w:sz w:val="24"/>
      <w:szCs w:val="24"/>
      <w:lang w:val="en-US" w:eastAsia="zh-CN" w:bidi="ar-SA"/>
    </w:rPr>
  </w:style>
  <w:style w:type="paragraph" w:customStyle="1" w:styleId="CharCharCharCharCharCharCharCharCharCharCharChar">
    <w:name w:val="Char Char Char Char Char Char Char Char Char Char Char Char"/>
    <w:basedOn w:val="a"/>
    <w:pPr>
      <w:widowControl/>
      <w:spacing w:after="160" w:line="240" w:lineRule="exact"/>
      <w:jc w:val="left"/>
    </w:pPr>
    <w:rPr>
      <w:szCs w:val="24"/>
    </w:rPr>
  </w:style>
  <w:style w:type="character" w:customStyle="1" w:styleId="a4">
    <w:name w:val="正文缩进 字符"/>
    <w:link w:val="a0"/>
    <w:rPr>
      <w:rFonts w:eastAsia="宋体"/>
      <w:sz w:val="24"/>
      <w:lang w:val="en-US" w:eastAsia="zh-CN" w:bidi="ar-SA"/>
    </w:rPr>
  </w:style>
  <w:style w:type="character" w:customStyle="1" w:styleId="A50">
    <w:name w:val="A5"/>
    <w:rPr>
      <w:rFonts w:cs="Arial"/>
      <w:color w:val="000000"/>
      <w:sz w:val="14"/>
      <w:szCs w:val="1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  <w:rPr>
      <w:szCs w:val="24"/>
    </w:rPr>
  </w:style>
  <w:style w:type="character" w:customStyle="1" w:styleId="t1">
    <w:name w:val="t1"/>
    <w:rPr>
      <w:color w:val="990000"/>
    </w:rPr>
  </w:style>
  <w:style w:type="character" w:customStyle="1" w:styleId="CharChar">
    <w:name w:val="一般文字 字元 字元 Char Char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Style4">
    <w:name w:val="_Style 4"/>
    <w:basedOn w:val="a"/>
    <w:rPr>
      <w:szCs w:val="24"/>
    </w:rPr>
  </w:style>
  <w:style w:type="paragraph" w:customStyle="1" w:styleId="Style1">
    <w:name w:val="_Style 1"/>
    <w:basedOn w:val="a"/>
    <w:rPr>
      <w:kern w:val="0"/>
    </w:rPr>
  </w:style>
  <w:style w:type="paragraph" w:customStyle="1" w:styleId="xl25">
    <w:name w:val="xl25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Cs w:val="21"/>
    </w:rPr>
  </w:style>
  <w:style w:type="character" w:customStyle="1" w:styleId="apple-style-span">
    <w:name w:val="apple-style-span"/>
    <w:basedOn w:val="a1"/>
  </w:style>
  <w:style w:type="character" w:customStyle="1" w:styleId="50">
    <w:name w:val="标题 5 字符"/>
    <w:link w:val="5"/>
    <w:rPr>
      <w:rFonts w:eastAsia="宋体"/>
      <w:b/>
      <w:bCs/>
      <w:kern w:val="2"/>
      <w:sz w:val="28"/>
      <w:szCs w:val="28"/>
      <w:lang w:val="en-US" w:eastAsia="zh-CN" w:bidi="ar-SA"/>
    </w:rPr>
  </w:style>
  <w:style w:type="paragraph" w:customStyle="1" w:styleId="CharCharCharCharCharCharChar">
    <w:name w:val="Char Char Char Char Char Char Char"/>
    <w:basedOn w:val="a"/>
    <w:rPr>
      <w:szCs w:val="24"/>
    </w:rPr>
  </w:style>
  <w:style w:type="paragraph" w:customStyle="1" w:styleId="CharCharCharCharCharChar">
    <w:name w:val="Char Char Char Char Char Char"/>
    <w:basedOn w:val="a5"/>
    <w:rPr>
      <w:rFonts w:ascii="Tahoma" w:hAnsi="Tahoma"/>
      <w:sz w:val="24"/>
      <w:szCs w:val="24"/>
    </w:rPr>
  </w:style>
  <w:style w:type="character" w:customStyle="1" w:styleId="CharChar1">
    <w:name w:val="Char Char1"/>
    <w:rPr>
      <w:rFonts w:ascii="宋体" w:eastAsia="宋体" w:hAnsi="宋体"/>
      <w:color w:val="000000"/>
      <w:sz w:val="24"/>
      <w:lang w:val="en-US" w:eastAsia="zh-CN" w:bidi="ar-SA"/>
    </w:rPr>
  </w:style>
  <w:style w:type="character" w:customStyle="1" w:styleId="af3">
    <w:name w:val="页眉 字符"/>
    <w:link w:val="af2"/>
    <w:uiPriority w:val="99"/>
    <w:rPr>
      <w:rFonts w:eastAsia="宋体"/>
      <w:kern w:val="2"/>
      <w:sz w:val="18"/>
      <w:lang w:val="en-US" w:eastAsia="zh-CN" w:bidi="ar-SA"/>
    </w:rPr>
  </w:style>
  <w:style w:type="character" w:customStyle="1" w:styleId="af1">
    <w:name w:val="页脚 字符"/>
    <w:link w:val="af0"/>
    <w:rPr>
      <w:rFonts w:eastAsia="宋体"/>
      <w:kern w:val="2"/>
      <w:sz w:val="18"/>
      <w:lang w:val="en-US" w:eastAsia="zh-CN" w:bidi="ar-SA"/>
    </w:rPr>
  </w:style>
  <w:style w:type="character" w:customStyle="1" w:styleId="70">
    <w:name w:val="标题 7 字符"/>
    <w:link w:val="7"/>
    <w:rPr>
      <w:rFonts w:eastAsia="宋体"/>
      <w:b/>
      <w:kern w:val="2"/>
      <w:sz w:val="24"/>
      <w:lang w:val="en-US" w:eastAsia="zh-CN" w:bidi="ar-SA"/>
    </w:rPr>
  </w:style>
  <w:style w:type="character" w:customStyle="1" w:styleId="ab">
    <w:name w:val="正文文本缩进 字符"/>
    <w:link w:val="aa"/>
    <w:semiHidden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BodyTextKeep">
    <w:name w:val="Body Text Keep"/>
    <w:basedOn w:val="a8"/>
    <w:pPr>
      <w:keepNext/>
      <w:spacing w:after="240" w:line="240" w:lineRule="atLeast"/>
      <w:ind w:left="1080"/>
    </w:pPr>
    <w:rPr>
      <w:rFonts w:ascii="Arial" w:hAnsi="Arial"/>
      <w:spacing w:val="-5"/>
      <w:kern w:val="0"/>
      <w:sz w:val="20"/>
      <w:lang w:eastAsia="en-US"/>
    </w:rPr>
  </w:style>
  <w:style w:type="paragraph" w:customStyle="1" w:styleId="11115">
    <w:name w:val="样式 宋体 小四 首行缩进:  1.11 厘米 行距: 1.5 倍行距"/>
    <w:basedOn w:val="a"/>
    <w:pPr>
      <w:spacing w:line="360" w:lineRule="auto"/>
    </w:pPr>
    <w:rPr>
      <w:rFonts w:ascii="宋体"/>
      <w:sz w:val="24"/>
      <w:szCs w:val="24"/>
    </w:rPr>
  </w:style>
  <w:style w:type="character" w:customStyle="1" w:styleId="a9">
    <w:name w:val="正文文本 字符"/>
    <w:link w:val="a8"/>
    <w:rPr>
      <w:kern w:val="2"/>
      <w:sz w:val="21"/>
    </w:rPr>
  </w:style>
  <w:style w:type="character" w:customStyle="1" w:styleId="22">
    <w:name w:val="正文文本首行缩进 2 字符"/>
    <w:basedOn w:val="ab"/>
    <w:link w:val="21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f">
    <w:name w:val="正文 A"/>
    <w:pPr>
      <w:widowControl w:val="0"/>
      <w:jc w:val="both"/>
    </w:pPr>
    <w:rPr>
      <w:color w:val="000000"/>
      <w:kern w:val="2"/>
      <w:sz w:val="21"/>
    </w:rPr>
  </w:style>
  <w:style w:type="character" w:customStyle="1" w:styleId="af6">
    <w:name w:val="标题 字符"/>
    <w:link w:val="af5"/>
    <w:rPr>
      <w:rFonts w:ascii="等线 Light" w:hAnsi="等线 Light" w:cs="Times New Roman"/>
      <w:b/>
      <w:bCs/>
      <w:kern w:val="2"/>
      <w:sz w:val="32"/>
      <w:szCs w:val="32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仿宋" w:eastAsia="仿宋" w:hAnsi="仿宋" w:cs="宋体"/>
      <w:b/>
      <w:bCs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仿宋" w:eastAsia="仿宋" w:hAnsi="仿宋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仿宋" w:eastAsia="仿宋" w:hAnsi="仿宋" w:cs="宋体"/>
      <w:kern w:val="0"/>
      <w:sz w:val="24"/>
      <w:szCs w:val="24"/>
    </w:rPr>
  </w:style>
  <w:style w:type="character" w:customStyle="1" w:styleId="af8">
    <w:name w:val="批注主题 字符"/>
    <w:basedOn w:val="a7"/>
    <w:link w:val="af7"/>
    <w:qFormat/>
    <w:rPr>
      <w:rFonts w:eastAsia="宋体"/>
      <w:b/>
      <w:bCs/>
      <w:kern w:val="2"/>
      <w:sz w:val="21"/>
      <w:lang w:val="en-US" w:eastAsia="zh-CN" w:bidi="ar-SA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xl68">
    <w:name w:val="xl68"/>
    <w:basedOn w:val="a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宋体" w:hAnsi="宋体" w:cs="宋体"/>
      <w:color w:val="000000"/>
      <w:kern w:val="0"/>
      <w:szCs w:val="21"/>
    </w:rPr>
  </w:style>
  <w:style w:type="paragraph" w:customStyle="1" w:styleId="xl69">
    <w:name w:val="xl69"/>
    <w:basedOn w:val="a"/>
    <w:pPr>
      <w:widowControl/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xl70">
    <w:name w:val="xl70"/>
    <w:basedOn w:val="a"/>
    <w:pPr>
      <w:widowControl/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xl71">
    <w:name w:val="xl71"/>
    <w:basedOn w:val="a"/>
    <w:pPr>
      <w:widowControl/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xl72">
    <w:name w:val="xl72"/>
    <w:basedOn w:val="a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xl73">
    <w:name w:val="xl73"/>
    <w:basedOn w:val="a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xl74">
    <w:name w:val="xl74"/>
    <w:basedOn w:val="a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xl75">
    <w:name w:val="xl75"/>
    <w:basedOn w:val="a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color w:val="000000"/>
      <w:kern w:val="0"/>
      <w:sz w:val="14"/>
      <w:szCs w:val="14"/>
    </w:rPr>
  </w:style>
  <w:style w:type="paragraph" w:customStyle="1" w:styleId="xl76">
    <w:name w:val="xl76"/>
    <w:basedOn w:val="a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color w:val="000000"/>
      <w:kern w:val="0"/>
      <w:sz w:val="14"/>
      <w:szCs w:val="14"/>
    </w:rPr>
  </w:style>
  <w:style w:type="paragraph" w:customStyle="1" w:styleId="xl77">
    <w:name w:val="xl77"/>
    <w:basedOn w:val="a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color w:val="000000"/>
      <w:kern w:val="0"/>
      <w:sz w:val="14"/>
      <w:szCs w:val="14"/>
    </w:rPr>
  </w:style>
  <w:style w:type="paragraph" w:customStyle="1" w:styleId="xl78">
    <w:name w:val="xl78"/>
    <w:basedOn w:val="a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79">
    <w:name w:val="xl79"/>
    <w:basedOn w:val="a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80">
    <w:name w:val="xl80"/>
    <w:basedOn w:val="a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Calibri" w:hAnsi="Calibri" w:cs="Calibri"/>
      <w:color w:val="000000"/>
      <w:kern w:val="0"/>
      <w:szCs w:val="21"/>
    </w:rPr>
  </w:style>
  <w:style w:type="paragraph" w:customStyle="1" w:styleId="xl81">
    <w:name w:val="xl81"/>
    <w:basedOn w:val="a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Calibri" w:hAnsi="Calibri" w:cs="Calibri"/>
      <w:color w:val="000000"/>
      <w:kern w:val="0"/>
      <w:szCs w:val="21"/>
    </w:rPr>
  </w:style>
  <w:style w:type="paragraph" w:customStyle="1" w:styleId="xl82">
    <w:name w:val="xl82"/>
    <w:basedOn w:val="a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83">
    <w:name w:val="xl83"/>
    <w:basedOn w:val="a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Calibri" w:hAnsi="Calibri" w:cs="Calibri"/>
      <w:color w:val="000000"/>
      <w:kern w:val="0"/>
      <w:szCs w:val="21"/>
    </w:rPr>
  </w:style>
  <w:style w:type="paragraph" w:styleId="23">
    <w:name w:val="Body Text 2"/>
    <w:basedOn w:val="a"/>
    <w:link w:val="24"/>
    <w:qFormat/>
    <w:rsid w:val="00AA32F1"/>
    <w:pPr>
      <w:spacing w:after="120" w:line="480" w:lineRule="auto"/>
    </w:pPr>
    <w:rPr>
      <w:rFonts w:asciiTheme="minorHAnsi" w:eastAsiaTheme="minorEastAsia" w:hAnsiTheme="minorHAnsi" w:cstheme="minorBidi"/>
      <w:szCs w:val="24"/>
    </w:rPr>
  </w:style>
  <w:style w:type="character" w:customStyle="1" w:styleId="24">
    <w:name w:val="正文文本 2 字符"/>
    <w:basedOn w:val="a1"/>
    <w:link w:val="23"/>
    <w:rsid w:val="00AA32F1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BEFD4-45CB-44CB-885A-84FF7FDC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168</Words>
  <Characters>960</Characters>
  <Application>Microsoft Office Word</Application>
  <DocSecurity>0</DocSecurity>
  <Lines>8</Lines>
  <Paragraphs>2</Paragraphs>
  <ScaleCrop>false</ScaleCrop>
  <Company>微软用户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项目编号：12-132</dc:title>
  <dc:creator>zhubin</dc:creator>
  <cp:lastModifiedBy>gm luo</cp:lastModifiedBy>
  <cp:revision>15</cp:revision>
  <cp:lastPrinted>2017-06-08T02:57:00Z</cp:lastPrinted>
  <dcterms:created xsi:type="dcterms:W3CDTF">2026-05-18T23:10:00Z</dcterms:created>
  <dcterms:modified xsi:type="dcterms:W3CDTF">2026-10-21T01:31:00Z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07E98C88FA98415EA2C920A7A44558F9</vt:lpwstr>
  </property>
</Properties>
</file>