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1C2" w:rsidRDefault="00B061C2" w:rsidP="00B061C2">
      <w:pPr>
        <w:pStyle w:val="a5"/>
      </w:pPr>
      <w:r>
        <w:rPr>
          <w:rFonts w:hint="eastAsia"/>
        </w:rPr>
        <w:t>党史学习教育阶段性总结——主题活动</w:t>
      </w:r>
    </w:p>
    <w:p w:rsidR="00907C24" w:rsidRPr="0058689B" w:rsidRDefault="00907C24" w:rsidP="00907C24">
      <w:pPr>
        <w:spacing w:line="360" w:lineRule="auto"/>
        <w:ind w:firstLine="4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一、传递港航精神、感悟港航发展——上海海事大学港湾校区职业体验日活动。</w:t>
      </w:r>
      <w:r w:rsidR="00184569" w:rsidRPr="0058689B">
        <w:rPr>
          <w:rFonts w:asciiTheme="minorEastAsia" w:hAnsiTheme="minorEastAsia" w:hint="eastAsia"/>
          <w:sz w:val="24"/>
          <w:szCs w:val="24"/>
        </w:rPr>
        <w:t>中国港航发展的历史是百年党史的一个</w:t>
      </w:r>
      <w:r w:rsidR="00184569">
        <w:rPr>
          <w:rFonts w:asciiTheme="minorEastAsia" w:hAnsiTheme="minorEastAsia" w:hint="eastAsia"/>
          <w:sz w:val="24"/>
          <w:szCs w:val="24"/>
        </w:rPr>
        <w:t>重要组成部分</w:t>
      </w:r>
      <w:r w:rsidR="00184569" w:rsidRPr="0058689B">
        <w:rPr>
          <w:rFonts w:asciiTheme="minorEastAsia" w:hAnsiTheme="minorEastAsia" w:hint="eastAsia"/>
          <w:sz w:val="24"/>
          <w:szCs w:val="24"/>
        </w:rPr>
        <w:t>。在中国共产党建党100周年之际，港湾校区将学校的办学特色有效转化为展示“中国港航史”和“</w:t>
      </w:r>
      <w:r w:rsidR="00184569">
        <w:rPr>
          <w:rFonts w:asciiTheme="minorEastAsia" w:hAnsiTheme="minorEastAsia" w:hint="eastAsia"/>
          <w:sz w:val="24"/>
          <w:szCs w:val="24"/>
        </w:rPr>
        <w:t>劳模</w:t>
      </w:r>
      <w:r w:rsidR="00184569" w:rsidRPr="0058689B">
        <w:rPr>
          <w:rFonts w:asciiTheme="minorEastAsia" w:hAnsiTheme="minorEastAsia" w:hint="eastAsia"/>
          <w:sz w:val="24"/>
          <w:szCs w:val="24"/>
        </w:rPr>
        <w:t>工匠精神”的平台，面向上海市中小学生举办</w:t>
      </w:r>
      <w:r>
        <w:rPr>
          <w:rFonts w:asciiTheme="minorEastAsia" w:hAnsiTheme="minorEastAsia" w:hint="eastAsia"/>
          <w:sz w:val="24"/>
          <w:szCs w:val="24"/>
        </w:rPr>
        <w:t>“传递港航精神、感悟港航发展——上海海事大学港湾校区职业体验日活”。活动由主题微党课和实践操作组成。</w:t>
      </w:r>
      <w:r w:rsidRPr="0058689B">
        <w:rPr>
          <w:rFonts w:asciiTheme="minorEastAsia" w:hAnsiTheme="minorEastAsia" w:hint="eastAsia"/>
          <w:sz w:val="24"/>
          <w:szCs w:val="24"/>
        </w:rPr>
        <w:t>学生们聆听了由上海市劳动模范、全国交通系统劳动模范、港湾校区特聘兼职教师辛宝良老师带来的“微党课”—《砥砺奋进、铸就辉煌——中国港口装卸技术发展》。</w:t>
      </w:r>
      <w:r w:rsidR="00184569">
        <w:rPr>
          <w:rFonts w:asciiTheme="minorEastAsia" w:hAnsiTheme="minorEastAsia" w:hint="eastAsia"/>
          <w:sz w:val="24"/>
          <w:szCs w:val="24"/>
        </w:rPr>
        <w:t>结束微党课之后，同学们在辛老师和学生志愿者的带领下前往实训中心体验</w:t>
      </w:r>
      <w:r w:rsidR="00184569" w:rsidRPr="0078087D">
        <w:rPr>
          <w:rFonts w:ascii="宋体" w:eastAsia="宋体" w:hAnsi="宋体" w:cs="Times New Roman" w:hint="eastAsia"/>
          <w:sz w:val="24"/>
          <w:szCs w:val="24"/>
        </w:rPr>
        <w:t>“岸边集装箱装卸模拟</w:t>
      </w:r>
      <w:r w:rsidR="00184569">
        <w:rPr>
          <w:rFonts w:asciiTheme="minorEastAsia" w:hAnsiTheme="minorEastAsia" w:hint="eastAsia"/>
          <w:sz w:val="24"/>
          <w:szCs w:val="24"/>
        </w:rPr>
        <w:t>操作”、</w:t>
      </w:r>
      <w:r w:rsidR="00184569" w:rsidRPr="0078087D">
        <w:rPr>
          <w:rFonts w:ascii="宋体" w:eastAsia="宋体" w:hAnsi="宋体" w:cs="Times New Roman" w:hint="eastAsia"/>
          <w:sz w:val="24"/>
          <w:szCs w:val="24"/>
        </w:rPr>
        <w:t>“3D</w:t>
      </w:r>
      <w:r w:rsidR="00184569">
        <w:rPr>
          <w:rFonts w:ascii="宋体" w:eastAsia="宋体" w:hAnsi="宋体" w:cs="Times New Roman" w:hint="eastAsia"/>
          <w:sz w:val="24"/>
          <w:szCs w:val="24"/>
        </w:rPr>
        <w:t>互动仓储仿真</w:t>
      </w:r>
      <w:r>
        <w:rPr>
          <w:rFonts w:ascii="宋体" w:eastAsia="宋体" w:hAnsi="宋体" w:cs="Times New Roman" w:hint="eastAsia"/>
          <w:sz w:val="24"/>
          <w:szCs w:val="24"/>
        </w:rPr>
        <w:t>操作</w:t>
      </w:r>
      <w:r w:rsidR="00184569">
        <w:rPr>
          <w:rFonts w:ascii="宋体" w:eastAsia="宋体" w:hAnsi="宋体" w:cs="Times New Roman" w:hint="eastAsia"/>
          <w:sz w:val="24"/>
          <w:szCs w:val="24"/>
        </w:rPr>
        <w:t>”</w:t>
      </w:r>
      <w:r w:rsidR="00184569" w:rsidRPr="0078087D">
        <w:rPr>
          <w:rFonts w:ascii="宋体" w:eastAsia="宋体" w:hAnsi="宋体" w:cs="Times New Roman" w:hint="eastAsia"/>
          <w:sz w:val="24"/>
          <w:szCs w:val="24"/>
        </w:rPr>
        <w:t>等</w:t>
      </w:r>
      <w:r>
        <w:rPr>
          <w:rFonts w:ascii="宋体" w:eastAsia="宋体" w:hAnsi="宋体" w:cs="Times New Roman" w:hint="eastAsia"/>
          <w:sz w:val="24"/>
          <w:szCs w:val="24"/>
        </w:rPr>
        <w:t>实训</w:t>
      </w:r>
      <w:r w:rsidR="00184569" w:rsidRPr="0078087D">
        <w:rPr>
          <w:rFonts w:ascii="宋体" w:eastAsia="宋体" w:hAnsi="宋体" w:cs="Times New Roman" w:hint="eastAsia"/>
          <w:sz w:val="24"/>
          <w:szCs w:val="24"/>
        </w:rPr>
        <w:t>项目</w:t>
      </w:r>
      <w:r w:rsidR="00184569">
        <w:rPr>
          <w:rFonts w:asciiTheme="minorEastAsia" w:hAnsiTheme="minorEastAsia" w:hint="eastAsia"/>
          <w:sz w:val="24"/>
          <w:szCs w:val="24"/>
        </w:rPr>
        <w:t>。此次</w:t>
      </w:r>
      <w:r>
        <w:rPr>
          <w:rFonts w:asciiTheme="minorEastAsia" w:hAnsiTheme="minorEastAsia" w:hint="eastAsia"/>
          <w:sz w:val="24"/>
          <w:szCs w:val="24"/>
        </w:rPr>
        <w:t>活动</w:t>
      </w:r>
      <w:r w:rsidR="00184569" w:rsidRPr="0058689B">
        <w:rPr>
          <w:rFonts w:asciiTheme="minorEastAsia" w:hAnsiTheme="minorEastAsia" w:hint="eastAsia"/>
          <w:sz w:val="24"/>
          <w:szCs w:val="24"/>
        </w:rPr>
        <w:t>融入了港航发展历史、港航专业建设、劳模工匠精神等元素，通过现场讲座、互动、实训操作等方式，让中小学生在生动、有趣的环境中上了一堂特殊“党课”。</w:t>
      </w:r>
      <w:r w:rsidRPr="0058689B">
        <w:rPr>
          <w:rFonts w:asciiTheme="minorEastAsia" w:hAnsiTheme="minorEastAsia" w:hint="eastAsia"/>
          <w:sz w:val="24"/>
          <w:szCs w:val="24"/>
        </w:rPr>
        <w:t>来自张江集团学校、上海民办华二浦东实验学校、上海市建平实验中学、华东师范大学第二附属中学前滩学校等700多名上海市中小学生参与了此次活动。</w:t>
      </w:r>
    </w:p>
    <w:p w:rsidR="00DC745F" w:rsidRDefault="00907C24" w:rsidP="00907C24">
      <w:pPr>
        <w:spacing w:line="360" w:lineRule="auto"/>
        <w:ind w:firstLine="420"/>
        <w:rPr>
          <w:rFonts w:asciiTheme="minorEastAsia" w:hAnsiTheme="minorEastAsia"/>
          <w:sz w:val="24"/>
          <w:szCs w:val="24"/>
        </w:rPr>
      </w:pPr>
      <w:r w:rsidRPr="00B061C2">
        <w:rPr>
          <w:rFonts w:asciiTheme="minorEastAsia" w:hAnsiTheme="minorEastAsia" w:hint="eastAsia"/>
          <w:sz w:val="24"/>
          <w:szCs w:val="24"/>
        </w:rPr>
        <w:t xml:space="preserve"> 二、“七个一”献礼“七一”主题活动。</w:t>
      </w:r>
      <w:r w:rsidRPr="00907C24">
        <w:rPr>
          <w:rFonts w:asciiTheme="minorEastAsia" w:hAnsiTheme="minorEastAsia" w:hint="eastAsia"/>
          <w:sz w:val="24"/>
          <w:szCs w:val="24"/>
        </w:rPr>
        <w:t>建党百年之际，为把党的历史学习好、总结好，把党的成功经验传承好、发扬好，坚定共产党人的理想信念，牢记共产党人的初心使命，校区党委紧紧围绕“庆祝</w:t>
      </w:r>
      <w:r w:rsidRPr="00907C24">
        <w:rPr>
          <w:rFonts w:asciiTheme="minorEastAsia" w:hAnsiTheme="minorEastAsia"/>
          <w:sz w:val="24"/>
          <w:szCs w:val="24"/>
        </w:rPr>
        <w:t>中国共产党成立</w:t>
      </w:r>
      <w:r w:rsidRPr="00907C24">
        <w:rPr>
          <w:rFonts w:asciiTheme="minorEastAsia" w:hAnsiTheme="minorEastAsia" w:hint="eastAsia"/>
          <w:sz w:val="24"/>
          <w:szCs w:val="24"/>
        </w:rPr>
        <w:t>100周年”</w:t>
      </w:r>
      <w:r w:rsidRPr="00907C24">
        <w:rPr>
          <w:rFonts w:asciiTheme="minorEastAsia" w:hAnsiTheme="minorEastAsia"/>
          <w:sz w:val="24"/>
          <w:szCs w:val="24"/>
        </w:rPr>
        <w:t>主题</w:t>
      </w:r>
      <w:r w:rsidRPr="00907C24">
        <w:rPr>
          <w:rFonts w:asciiTheme="minorEastAsia" w:hAnsiTheme="minorEastAsia" w:hint="eastAsia"/>
          <w:sz w:val="24"/>
          <w:szCs w:val="24"/>
        </w:rPr>
        <w:t>，以</w:t>
      </w:r>
      <w:r w:rsidRPr="00907C24">
        <w:rPr>
          <w:rFonts w:asciiTheme="minorEastAsia" w:hAnsiTheme="minorEastAsia"/>
          <w:sz w:val="24"/>
          <w:szCs w:val="24"/>
        </w:rPr>
        <w:t>习近平新时代中国特色社会主义思想为</w:t>
      </w:r>
      <w:r w:rsidRPr="00907C24">
        <w:rPr>
          <w:rFonts w:asciiTheme="minorEastAsia" w:hAnsiTheme="minorEastAsia" w:hint="eastAsia"/>
          <w:sz w:val="24"/>
          <w:szCs w:val="24"/>
        </w:rPr>
        <w:t>主线，开展党史学习教育活动。一、“七个一”主题活动献礼“七一”。校区党委组织开展了“七个一”主题实践活动:一场党史讲座活动、一次缅怀先烈活动活动、一次党史知识竞赛活动、一场教育观影活动、一次重温入党誓词活动、一场红色歌会展演活动、一次微党课活动。引领广大师生增强“四个意识”、坚定“四个自信”。</w:t>
      </w:r>
    </w:p>
    <w:p w:rsidR="00B061C2" w:rsidRDefault="00B061C2" w:rsidP="00907C24">
      <w:pPr>
        <w:spacing w:line="360" w:lineRule="auto"/>
        <w:ind w:firstLine="42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三、其他。校区党委将在7-8月组织党章学习小组的学生通过寻访港航企业，了解港航企业的发展以及国家对港航业的相关政策支持。校区党委将在9月份邀请港航业的劳模、工匠走进学校，帮助学生任职港航业的发展以及职业精神。</w:t>
      </w:r>
    </w:p>
    <w:p w:rsidR="002E4DFC" w:rsidRDefault="002E4DFC" w:rsidP="002E4DFC">
      <w:pPr>
        <w:spacing w:line="360" w:lineRule="auto"/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3230880"/>
            <wp:effectExtent l="19050" t="0" r="2540" b="0"/>
            <wp:docPr id="1" name="图片 0" descr="港湾校区举行职业体验日主题微党课活动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港湾校区举行职业体验日主题微党课活动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30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4DFC" w:rsidRDefault="002E4DFC" w:rsidP="002E4DFC">
      <w:pPr>
        <w:spacing w:line="360" w:lineRule="auto"/>
        <w:rPr>
          <w:rFonts w:hint="eastAsia"/>
        </w:rPr>
      </w:pPr>
      <w:r>
        <w:rPr>
          <w:rFonts w:hint="eastAsia"/>
        </w:rPr>
        <w:t xml:space="preserve">                                </w:t>
      </w:r>
      <w:r>
        <w:rPr>
          <w:rFonts w:hint="eastAsia"/>
        </w:rPr>
        <w:t>主题微党课</w:t>
      </w:r>
    </w:p>
    <w:p w:rsidR="002E4DFC" w:rsidRDefault="002E4DFC" w:rsidP="002E4DFC">
      <w:pPr>
        <w:spacing w:line="360" w:lineRule="auto"/>
        <w:rPr>
          <w:rFonts w:hint="eastAsia"/>
        </w:rPr>
      </w:pPr>
      <w:r>
        <w:rPr>
          <w:noProof/>
        </w:rPr>
        <w:drawing>
          <wp:inline distT="0" distB="0" distL="0" distR="0">
            <wp:extent cx="5272305" cy="3214838"/>
            <wp:effectExtent l="19050" t="0" r="4545" b="0"/>
            <wp:docPr id="2" name="图片 1" descr="上海市劳模、港湾校区特聘兼职教师辛宝良老师指导中小学生进行操作体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上海市劳模、港湾校区特聘兼职教师辛宝良老师指导中小学生进行操作体验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160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4DFC" w:rsidRPr="00184569" w:rsidRDefault="002E4DFC" w:rsidP="002E4DFC">
      <w:pPr>
        <w:spacing w:line="360" w:lineRule="auto"/>
        <w:ind w:firstLineChars="1550" w:firstLine="3255"/>
      </w:pPr>
      <w:r>
        <w:rPr>
          <w:rFonts w:hint="eastAsia"/>
        </w:rPr>
        <w:t>职业体验日活动</w:t>
      </w:r>
    </w:p>
    <w:sectPr w:rsidR="002E4DFC" w:rsidRPr="00184569" w:rsidSect="00DC74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4205" w:rsidRDefault="00764205" w:rsidP="00184569">
      <w:r>
        <w:separator/>
      </w:r>
    </w:p>
  </w:endnote>
  <w:endnote w:type="continuationSeparator" w:id="1">
    <w:p w:rsidR="00764205" w:rsidRDefault="00764205" w:rsidP="001845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4205" w:rsidRDefault="00764205" w:rsidP="00184569">
      <w:r>
        <w:separator/>
      </w:r>
    </w:p>
  </w:footnote>
  <w:footnote w:type="continuationSeparator" w:id="1">
    <w:p w:rsidR="00764205" w:rsidRDefault="00764205" w:rsidP="001845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4569"/>
    <w:rsid w:val="00184569"/>
    <w:rsid w:val="002E4DFC"/>
    <w:rsid w:val="00764205"/>
    <w:rsid w:val="00907C24"/>
    <w:rsid w:val="00B061C2"/>
    <w:rsid w:val="00D90872"/>
    <w:rsid w:val="00DC7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C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845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8456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845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84569"/>
    <w:rPr>
      <w:sz w:val="18"/>
      <w:szCs w:val="18"/>
    </w:rPr>
  </w:style>
  <w:style w:type="paragraph" w:customStyle="1" w:styleId="ListParagraph1">
    <w:name w:val="List Paragraph1"/>
    <w:basedOn w:val="a"/>
    <w:uiPriority w:val="99"/>
    <w:qFormat/>
    <w:rsid w:val="00184569"/>
    <w:pPr>
      <w:ind w:firstLineChars="200" w:firstLine="420"/>
    </w:pPr>
    <w:rPr>
      <w:rFonts w:ascii="Calibri" w:eastAsia="宋体" w:hAnsi="Calibri" w:cs="Calibri"/>
      <w:szCs w:val="21"/>
    </w:rPr>
  </w:style>
  <w:style w:type="paragraph" w:styleId="a5">
    <w:name w:val="Title"/>
    <w:basedOn w:val="a"/>
    <w:next w:val="a"/>
    <w:link w:val="Char1"/>
    <w:uiPriority w:val="10"/>
    <w:qFormat/>
    <w:rsid w:val="00B061C2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B061C2"/>
    <w:rPr>
      <w:rFonts w:asciiTheme="majorHAnsi" w:eastAsia="宋体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Char2"/>
    <w:uiPriority w:val="99"/>
    <w:semiHidden/>
    <w:unhideWhenUsed/>
    <w:rsid w:val="002E4DFC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2E4DF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134</Words>
  <Characters>770</Characters>
  <Application>Microsoft Office Word</Application>
  <DocSecurity>0</DocSecurity>
  <Lines>6</Lines>
  <Paragraphs>1</Paragraphs>
  <ScaleCrop>false</ScaleCrop>
  <Company>Microsoft</Company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2021-06-15T04:56:00Z</dcterms:created>
  <dcterms:modified xsi:type="dcterms:W3CDTF">2021-06-17T10:38:00Z</dcterms:modified>
</cp:coreProperties>
</file>