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Theme="minorEastAsia" w:hAnsiTheme="minorEastAsia" w:eastAsia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关于成立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上海海事大学港湾校区</w:t>
      </w:r>
    </w:p>
    <w:p>
      <w:pPr>
        <w:spacing w:line="520" w:lineRule="exact"/>
        <w:jc w:val="center"/>
        <w:rPr>
          <w:rFonts w:ascii="仿宋_GB2312" w:hAnsi="仿宋" w:eastAsia="仿宋_GB2312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30"/>
          <w:szCs w:val="30"/>
          <w:lang w:eastAsia="zh-CN"/>
        </w:rPr>
        <w:t>校庆筹备</w:t>
      </w: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工作</w:t>
      </w:r>
      <w:r>
        <w:rPr>
          <w:rFonts w:hint="eastAsia" w:asciiTheme="minorEastAsia" w:hAnsiTheme="minorEastAsia" w:eastAsiaTheme="minorEastAsia"/>
          <w:b/>
          <w:bCs/>
          <w:sz w:val="30"/>
          <w:szCs w:val="30"/>
          <w:lang w:eastAsia="zh-CN"/>
        </w:rPr>
        <w:t>小组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的通知</w:t>
      </w: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校内各部门: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经校区党政联席会研究决定，成立港湾校区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校庆筹备工作小组</w:t>
      </w:r>
      <w:r>
        <w:rPr>
          <w:rFonts w:hint="eastAsia" w:asciiTheme="minorEastAsia" w:hAnsiTheme="minorEastAsia" w:eastAsiaTheme="minorEastAsia"/>
          <w:sz w:val="28"/>
          <w:szCs w:val="28"/>
        </w:rPr>
        <w:t>。成员名单如下：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一、校庆筹备领导小组：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组长：高树良、胡东铭</w:t>
      </w:r>
      <w:bookmarkStart w:id="0" w:name="_GoBack"/>
      <w:bookmarkEnd w:id="0"/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副组长：胡海云、严南南、刘剑炜、夏善黎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组员：王新慧 赵毅 林景 谢容容 杨忠臣 马群 兰燕 程晓华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二、校庆筹备工作小组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综合协调组：负责完成综合协调筹备任务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组 长：王新慧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组员：王丽华、李蔚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2、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 xml:space="preserve"> 宣传展示组：负责完成宣传筹备任务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组 长：王新慧 马群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组员：林景 齐颖 张峰 周楠 林枫   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3、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校友论坛活动策划组：负责完成校友论坛活动筹备任务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组 长：林景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组员：谢容容 兰燕 胡桂军 周立希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 xml:space="preserve">林景 戴泠 刘婷玉 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4、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文体活动策划组：负责完成文体活动筹备任务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组 长：赵毅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 xml:space="preserve">组员：林景 王莹 周瑞章 庄庆鹏 姚付宾 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5、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校友工作组：负责完成校友工作和社会捐赠筹备任务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 xml:space="preserve">组 长：兰燕 程晓华 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 xml:space="preserve">成员： 赵毅 盛斌 林景 毛箫亭 祝桥 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6、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活动保障组：负责完成校庆活动保障筹备任务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组 长：杨忠臣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组员：马群 李海文 唐晓晖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上述成员的职务如有变动，由其接任同志自然替补。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特此通知。</w:t>
      </w:r>
    </w:p>
    <w:p>
      <w:pPr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</w:p>
    <w:p>
      <w:pPr>
        <w:spacing w:line="360" w:lineRule="auto"/>
        <w:ind w:left="5775" w:leftChars="150" w:hanging="5460" w:hangingChars="195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                        </w:t>
      </w:r>
    </w:p>
    <w:p>
      <w:pPr>
        <w:spacing w:line="4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>
      <w:pPr>
        <w:spacing w:line="440" w:lineRule="exact"/>
        <w:ind w:firstLine="3080" w:firstLineChars="1100"/>
        <w:rPr>
          <w:sz w:val="28"/>
          <w:szCs w:val="28"/>
        </w:rPr>
      </w:pPr>
      <w:r>
        <w:rPr>
          <w:rFonts w:hint="eastAsia"/>
          <w:sz w:val="28"/>
          <w:szCs w:val="28"/>
        </w:rPr>
        <w:t>上海海事大学高等技术学院、继续教育学院</w:t>
      </w:r>
    </w:p>
    <w:p>
      <w:pPr>
        <w:spacing w:line="440" w:lineRule="exact"/>
        <w:ind w:firstLine="4900" w:firstLineChars="1750"/>
        <w:rPr>
          <w:sz w:val="28"/>
          <w:szCs w:val="28"/>
        </w:rPr>
      </w:pPr>
      <w:r>
        <w:rPr>
          <w:rFonts w:hint="eastAsia"/>
          <w:sz w:val="28"/>
          <w:szCs w:val="28"/>
        </w:rPr>
        <w:t>上海港湾学校</w:t>
      </w:r>
    </w:p>
    <w:p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201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26</w:t>
      </w:r>
      <w:r>
        <w:rPr>
          <w:rFonts w:hint="eastAsia"/>
          <w:sz w:val="28"/>
          <w:szCs w:val="28"/>
        </w:rPr>
        <w:t>日</w:t>
      </w:r>
    </w:p>
    <w:sectPr>
      <w:headerReference r:id="rId4" w:type="first"/>
      <w:headerReference r:id="rId3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40" w:lineRule="auto"/>
      <w:ind w:firstLine="723" w:firstLineChars="200"/>
      <w:jc w:val="center"/>
      <w:rPr>
        <w:rFonts w:ascii="楷体_GB2312" w:eastAsia="楷体_GB2312"/>
        <w:color w:val="FF0000"/>
        <w:sz w:val="36"/>
        <w:szCs w:val="36"/>
      </w:rPr>
    </w:pPr>
    <w:r>
      <w:rPr>
        <w:rFonts w:hint="eastAsia" w:ascii="楷体_GB2312" w:eastAsia="楷体_GB2312"/>
        <w:color w:val="FF0000"/>
        <w:sz w:val="36"/>
        <w:szCs w:val="36"/>
      </w:rPr>
      <w:t>上海海事大学</w:t>
    </w:r>
  </w:p>
  <w:p>
    <w:pPr>
      <w:pStyle w:val="2"/>
      <w:spacing w:line="240" w:lineRule="auto"/>
      <w:jc w:val="center"/>
      <w:rPr>
        <w:rFonts w:ascii="楷体_GB2312" w:eastAsia="楷体_GB2312"/>
        <w:color w:val="FF0000"/>
        <w:sz w:val="36"/>
        <w:szCs w:val="36"/>
      </w:rPr>
    </w:pPr>
    <w:r>
      <w:rPr>
        <w:rFonts w:hint="eastAsia" w:ascii="楷体_GB2312" w:eastAsia="楷体_GB2312"/>
        <w:color w:val="FF0000"/>
        <w:sz w:val="36"/>
        <w:szCs w:val="36"/>
      </w:rPr>
      <w:t>高等技术学院、继续教育学院、上海港湾学校</w:t>
    </w:r>
  </w:p>
  <w:p>
    <w:pPr>
      <w:rPr>
        <w:rFonts w:asciiTheme="majorEastAsia" w:hAnsiTheme="majorEastAsia" w:eastAsiaTheme="majorEastAsia"/>
        <w:sz w:val="28"/>
        <w:szCs w:val="28"/>
      </w:rPr>
    </w:pPr>
    <w:r>
      <w:rPr>
        <w:rFonts w:hint="eastAsia" w:asciiTheme="majorEastAsia" w:hAnsiTheme="majorEastAsia" w:eastAsiaTheme="majorEastAsia"/>
        <w:sz w:val="28"/>
        <w:szCs w:val="28"/>
      </w:rPr>
      <w:t xml:space="preserve">                  沪海港院办字[201</w:t>
    </w:r>
    <w:r>
      <w:rPr>
        <w:rFonts w:hint="eastAsia" w:asciiTheme="majorEastAsia" w:hAnsiTheme="majorEastAsia" w:eastAsiaTheme="majorEastAsia"/>
        <w:sz w:val="28"/>
        <w:szCs w:val="28"/>
        <w:lang w:val="en-US" w:eastAsia="zh-CN"/>
      </w:rPr>
      <w:t>9</w:t>
    </w:r>
    <w:r>
      <w:rPr>
        <w:rFonts w:hint="eastAsia" w:asciiTheme="majorEastAsia" w:hAnsiTheme="majorEastAsia" w:eastAsiaTheme="majorEastAsia"/>
        <w:sz w:val="28"/>
        <w:szCs w:val="28"/>
      </w:rPr>
      <w:t xml:space="preserve">] </w:t>
    </w:r>
    <w:r>
      <w:rPr>
        <w:rFonts w:hint="eastAsia" w:asciiTheme="majorEastAsia" w:hAnsiTheme="majorEastAsia" w:eastAsiaTheme="majorEastAsia"/>
        <w:sz w:val="28"/>
        <w:szCs w:val="28"/>
        <w:lang w:val="en-US" w:eastAsia="zh-CN"/>
      </w:rPr>
      <w:t>2</w:t>
    </w:r>
    <w:r>
      <w:rPr>
        <w:rFonts w:hint="eastAsia" w:asciiTheme="majorEastAsia" w:hAnsiTheme="majorEastAsia" w:eastAsiaTheme="majorEastAsia"/>
        <w:sz w:val="28"/>
        <w:szCs w:val="28"/>
      </w:rPr>
      <w:t>号</w:t>
    </w:r>
  </w:p>
  <w:p>
    <w:pPr>
      <w:pStyle w:val="8"/>
      <w:pBdr>
        <w:bottom w:val="single" w:color="FF0000" w:sz="24" w:space="1"/>
        <w:between w:val="single" w:color="auto" w:sz="4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9"/>
    <w:rsid w:val="00040599"/>
    <w:rsid w:val="00043A2F"/>
    <w:rsid w:val="00072203"/>
    <w:rsid w:val="000B459E"/>
    <w:rsid w:val="000F2078"/>
    <w:rsid w:val="00102FFE"/>
    <w:rsid w:val="00152F57"/>
    <w:rsid w:val="001539F2"/>
    <w:rsid w:val="001A49C1"/>
    <w:rsid w:val="001F4273"/>
    <w:rsid w:val="002006B6"/>
    <w:rsid w:val="00233071"/>
    <w:rsid w:val="00254729"/>
    <w:rsid w:val="002571DA"/>
    <w:rsid w:val="002D13AD"/>
    <w:rsid w:val="00300466"/>
    <w:rsid w:val="00315B4D"/>
    <w:rsid w:val="00344A8A"/>
    <w:rsid w:val="00350139"/>
    <w:rsid w:val="003B134D"/>
    <w:rsid w:val="003D1F91"/>
    <w:rsid w:val="003E430A"/>
    <w:rsid w:val="00414DD9"/>
    <w:rsid w:val="004734E4"/>
    <w:rsid w:val="004877FB"/>
    <w:rsid w:val="004C14A6"/>
    <w:rsid w:val="004D5D5A"/>
    <w:rsid w:val="00561414"/>
    <w:rsid w:val="005739DD"/>
    <w:rsid w:val="00594DED"/>
    <w:rsid w:val="005D6B50"/>
    <w:rsid w:val="005F5517"/>
    <w:rsid w:val="005F710B"/>
    <w:rsid w:val="00600095"/>
    <w:rsid w:val="0060613C"/>
    <w:rsid w:val="00676A48"/>
    <w:rsid w:val="00693100"/>
    <w:rsid w:val="006C27F7"/>
    <w:rsid w:val="0070182E"/>
    <w:rsid w:val="00704C61"/>
    <w:rsid w:val="00744A5D"/>
    <w:rsid w:val="0076697A"/>
    <w:rsid w:val="007B1DDC"/>
    <w:rsid w:val="007C3D7C"/>
    <w:rsid w:val="007C5011"/>
    <w:rsid w:val="007C5298"/>
    <w:rsid w:val="007D47A0"/>
    <w:rsid w:val="007E0A83"/>
    <w:rsid w:val="008111B0"/>
    <w:rsid w:val="00844409"/>
    <w:rsid w:val="00884157"/>
    <w:rsid w:val="00887037"/>
    <w:rsid w:val="008D3779"/>
    <w:rsid w:val="00903609"/>
    <w:rsid w:val="00934CC9"/>
    <w:rsid w:val="0095554D"/>
    <w:rsid w:val="009A239E"/>
    <w:rsid w:val="009D285B"/>
    <w:rsid w:val="009E4A91"/>
    <w:rsid w:val="00A06505"/>
    <w:rsid w:val="00A26AAA"/>
    <w:rsid w:val="00A46C14"/>
    <w:rsid w:val="00A5379A"/>
    <w:rsid w:val="00A7784D"/>
    <w:rsid w:val="00AD31A4"/>
    <w:rsid w:val="00B33BBB"/>
    <w:rsid w:val="00B67E73"/>
    <w:rsid w:val="00B7128E"/>
    <w:rsid w:val="00B91B80"/>
    <w:rsid w:val="00BA03A3"/>
    <w:rsid w:val="00BA2AE7"/>
    <w:rsid w:val="00C03AF0"/>
    <w:rsid w:val="00C17511"/>
    <w:rsid w:val="00C35209"/>
    <w:rsid w:val="00C4312B"/>
    <w:rsid w:val="00C72C59"/>
    <w:rsid w:val="00CB03B7"/>
    <w:rsid w:val="00CE6EC4"/>
    <w:rsid w:val="00D171C6"/>
    <w:rsid w:val="00D25B3E"/>
    <w:rsid w:val="00D36F62"/>
    <w:rsid w:val="00D50D17"/>
    <w:rsid w:val="00D62368"/>
    <w:rsid w:val="00D9789F"/>
    <w:rsid w:val="00E37F07"/>
    <w:rsid w:val="00E63592"/>
    <w:rsid w:val="00F41345"/>
    <w:rsid w:val="00FB0C27"/>
    <w:rsid w:val="00FB3FAC"/>
    <w:rsid w:val="00FB7888"/>
    <w:rsid w:val="00FF5DC9"/>
    <w:rsid w:val="05BD1D5E"/>
    <w:rsid w:val="3C981855"/>
    <w:rsid w:val="3DA34BB7"/>
    <w:rsid w:val="4873537E"/>
    <w:rsid w:val="7A72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5"/>
    <w:qFormat/>
    <w:uiPriority w:val="0"/>
    <w:pPr>
      <w:keepNext/>
      <w:keepLines/>
      <w:spacing w:before="280" w:after="290" w:line="374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Title"/>
    <w:basedOn w:val="2"/>
    <w:next w:val="1"/>
    <w:link w:val="13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Theme="majorHAnsi" w:hAnsiTheme="majorHAnsi" w:cstheme="majorBidi"/>
      <w:kern w:val="2"/>
      <w:sz w:val="32"/>
      <w:szCs w:val="32"/>
    </w:rPr>
  </w:style>
  <w:style w:type="character" w:customStyle="1" w:styleId="13">
    <w:name w:val="标题 Char"/>
    <w:basedOn w:val="11"/>
    <w:link w:val="10"/>
    <w:uiPriority w:val="1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4">
    <w:name w:val="标题 1 Char"/>
    <w:basedOn w:val="11"/>
    <w:link w:val="2"/>
    <w:uiPriority w:val="9"/>
    <w:rPr>
      <w:b/>
      <w:bCs/>
      <w:kern w:val="44"/>
      <w:sz w:val="44"/>
      <w:szCs w:val="44"/>
    </w:rPr>
  </w:style>
  <w:style w:type="character" w:customStyle="1" w:styleId="15">
    <w:name w:val="标题 4 Char"/>
    <w:basedOn w:val="11"/>
    <w:link w:val="5"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16">
    <w:name w:val="页眉 Char"/>
    <w:basedOn w:val="11"/>
    <w:link w:val="8"/>
    <w:uiPriority w:val="99"/>
    <w:rPr>
      <w:kern w:val="2"/>
      <w:sz w:val="18"/>
      <w:szCs w:val="18"/>
    </w:rPr>
  </w:style>
  <w:style w:type="character" w:customStyle="1" w:styleId="17">
    <w:name w:val="页脚 Char"/>
    <w:basedOn w:val="11"/>
    <w:link w:val="7"/>
    <w:semiHidden/>
    <w:uiPriority w:val="99"/>
    <w:rPr>
      <w:kern w:val="2"/>
      <w:sz w:val="18"/>
      <w:szCs w:val="18"/>
    </w:rPr>
  </w:style>
  <w:style w:type="character" w:customStyle="1" w:styleId="18">
    <w:name w:val="批注框文本 Char"/>
    <w:basedOn w:val="11"/>
    <w:link w:val="6"/>
    <w:semiHidden/>
    <w:uiPriority w:val="99"/>
    <w:rPr>
      <w:kern w:val="2"/>
      <w:sz w:val="18"/>
      <w:szCs w:val="18"/>
    </w:rPr>
  </w:style>
  <w:style w:type="character" w:customStyle="1" w:styleId="19">
    <w:name w:val="标题 3 Char"/>
    <w:basedOn w:val="11"/>
    <w:link w:val="4"/>
    <w:uiPriority w:val="9"/>
    <w:rPr>
      <w:b/>
      <w:bCs/>
      <w:kern w:val="2"/>
      <w:sz w:val="32"/>
      <w:szCs w:val="32"/>
    </w:rPr>
  </w:style>
  <w:style w:type="character" w:customStyle="1" w:styleId="20">
    <w:name w:val="标题 2 Char"/>
    <w:basedOn w:val="11"/>
    <w:link w:val="3"/>
    <w:semiHidden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上海海事大学</Company>
  <Pages>1</Pages>
  <Words>67</Words>
  <Characters>388</Characters>
  <Lines>3</Lines>
  <Paragraphs>1</Paragraphs>
  <TotalTime>11</TotalTime>
  <ScaleCrop>false</ScaleCrop>
  <LinksUpToDate>false</LinksUpToDate>
  <CharactersWithSpaces>454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2011-09-29T05:39:00Z</dcterms:created>
  <dc:creator>lf</dc:creator>
  <cp:lastModifiedBy>蔚蓝天空</cp:lastModifiedBy>
  <cp:lastPrinted>2019-02-28T00:55:00Z</cp:lastPrinted>
  <dcterms:modified xsi:type="dcterms:W3CDTF">2019-02-28T01:34:19Z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